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BBB72" w14:textId="32F581C5" w:rsidR="00EF2435" w:rsidRPr="004C7601" w:rsidRDefault="00EF2435" w:rsidP="00D367F9">
      <w:pPr>
        <w:pStyle w:val="BodyText"/>
        <w:ind w:right="220"/>
        <w:jc w:val="center"/>
        <w:rPr>
          <w:b/>
          <w:bCs/>
          <w:sz w:val="30"/>
          <w:szCs w:val="30"/>
        </w:rPr>
      </w:pPr>
      <w:r w:rsidRPr="004C7601">
        <w:rPr>
          <w:b/>
          <w:bCs/>
          <w:sz w:val="30"/>
          <w:szCs w:val="30"/>
        </w:rPr>
        <w:t xml:space="preserve">OSP </w:t>
      </w:r>
      <w:r>
        <w:rPr>
          <w:b/>
          <w:bCs/>
          <w:sz w:val="30"/>
          <w:szCs w:val="30"/>
        </w:rPr>
        <w:t>Justification Form</w:t>
      </w:r>
    </w:p>
    <w:p w14:paraId="4EC2EE35" w14:textId="7327A0E5" w:rsidR="00EF2435" w:rsidRDefault="00EF2435" w:rsidP="00EF2435">
      <w:pPr>
        <w:spacing w:after="240"/>
        <w:jc w:val="center"/>
      </w:pPr>
      <w:r>
        <w:rPr>
          <w:b/>
          <w:bCs/>
          <w:sz w:val="24"/>
          <w:szCs w:val="24"/>
        </w:rPr>
        <w:t>Sole Source</w:t>
      </w:r>
      <w:r w:rsidRPr="004C7601">
        <w:rPr>
          <w:b/>
          <w:bCs/>
          <w:sz w:val="24"/>
          <w:szCs w:val="24"/>
        </w:rPr>
        <w:t xml:space="preserve"> Procurement</w:t>
      </w:r>
    </w:p>
    <w:p w14:paraId="53C2C16C" w14:textId="5D8A047A" w:rsidR="006B31F2" w:rsidRDefault="0054134C" w:rsidP="00EF2435">
      <w:pPr>
        <w:spacing w:before="120" w:after="240"/>
        <w:jc w:val="both"/>
      </w:pPr>
      <w:r w:rsidRPr="0099074E">
        <w:t xml:space="preserve">Complete all sections of </w:t>
      </w:r>
      <w:r w:rsidR="00C40D60" w:rsidRPr="0099074E">
        <w:t>this</w:t>
      </w:r>
      <w:r w:rsidR="00EF2435" w:rsidRPr="0099074E">
        <w:t xml:space="preserve"> a</w:t>
      </w:r>
      <w:r w:rsidRPr="0099074E">
        <w:t xml:space="preserve">nd follow the steps specified in the </w:t>
      </w:r>
      <w:r w:rsidRPr="0099074E">
        <w:rPr>
          <w:i/>
          <w:iCs/>
        </w:rPr>
        <w:t xml:space="preserve">Sole Source Procurement </w:t>
      </w:r>
      <w:r w:rsidR="00B55024" w:rsidRPr="0099074E">
        <w:rPr>
          <w:i/>
          <w:iCs/>
        </w:rPr>
        <w:t>Procedures</w:t>
      </w:r>
      <w:r w:rsidRPr="0099074E">
        <w:t xml:space="preserve">. </w:t>
      </w:r>
      <w:r w:rsidR="00C47222" w:rsidRPr="0099074E">
        <w:t xml:space="preserve">Email the completed form to the Office of State Procurement review mailbox at </w:t>
      </w:r>
      <w:hyperlink r:id="rId8" w:history="1">
        <w:r w:rsidR="00C47222" w:rsidRPr="0099074E">
          <w:rPr>
            <w:rStyle w:val="Hyperlink"/>
          </w:rPr>
          <w:t>osp.review@arkansas.gov</w:t>
        </w:r>
      </w:hyperlink>
      <w:r w:rsidR="00C47222" w:rsidRPr="0099074E">
        <w:t xml:space="preserve"> to ensure timely review.</w:t>
      </w:r>
      <w:r w:rsidR="00A01AEB" w:rsidRPr="0099074E">
        <w:t xml:space="preserve">  </w:t>
      </w:r>
    </w:p>
    <w:p w14:paraId="4AC6D0E7" w14:textId="3E10AFB8" w:rsidR="003A0DC8" w:rsidRPr="003A0DC8" w:rsidRDefault="003A0DC8" w:rsidP="00EF2435">
      <w:pPr>
        <w:spacing w:before="120" w:after="240"/>
        <w:jc w:val="both"/>
        <w:rPr>
          <w:b/>
          <w:bCs/>
        </w:rPr>
      </w:pPr>
      <w:r w:rsidRPr="00E809DD">
        <w:rPr>
          <w:b/>
          <w:bCs/>
        </w:rPr>
        <w:t xml:space="preserve">A sole source procurement may be awarded when </w:t>
      </w:r>
      <w:r>
        <w:rPr>
          <w:b/>
          <w:bCs/>
        </w:rPr>
        <w:t xml:space="preserve">the </w:t>
      </w:r>
      <w:r w:rsidRPr="00E809DD">
        <w:rPr>
          <w:b/>
          <w:bCs/>
        </w:rPr>
        <w:t xml:space="preserve">State Procurement Director determines that </w:t>
      </w:r>
      <w:r>
        <w:rPr>
          <w:b/>
          <w:bCs/>
        </w:rPr>
        <w:t>“</w:t>
      </w:r>
      <w:r w:rsidRPr="00E809DD">
        <w:rPr>
          <w:b/>
          <w:bCs/>
        </w:rPr>
        <w:t xml:space="preserve">it is not practicable to use other than the required or designated commodity or </w:t>
      </w:r>
      <w:proofErr w:type="gramStart"/>
      <w:r w:rsidRPr="00E809DD">
        <w:rPr>
          <w:b/>
          <w:bCs/>
        </w:rPr>
        <w:t>service</w:t>
      </w:r>
      <w:r>
        <w:rPr>
          <w:b/>
          <w:bCs/>
        </w:rPr>
        <w:t>.”</w:t>
      </w:r>
      <w:proofErr w:type="gramEnd"/>
      <w:r>
        <w:rPr>
          <w:b/>
          <w:bCs/>
        </w:rPr>
        <w:t xml:space="preserve"> </w:t>
      </w:r>
      <w:proofErr w:type="gramStart"/>
      <w:r w:rsidRPr="00E809DD">
        <w:rPr>
          <w:b/>
          <w:bCs/>
        </w:rPr>
        <w:t>Ark.</w:t>
      </w:r>
      <w:proofErr w:type="gramEnd"/>
      <w:r w:rsidRPr="00E809DD">
        <w:rPr>
          <w:b/>
          <w:bCs/>
        </w:rPr>
        <w:t xml:space="preserve"> Code Ann. § 19-61-507(a).    </w:t>
      </w:r>
    </w:p>
    <w:p w14:paraId="37837DFF" w14:textId="644BCAC9" w:rsidR="00EF2435" w:rsidRPr="00E42385" w:rsidRDefault="00EF2435" w:rsidP="00EF2435">
      <w:pPr>
        <w:spacing w:before="120" w:after="120"/>
        <w:jc w:val="both"/>
        <w:rPr>
          <w:b/>
          <w:bCs/>
        </w:rPr>
      </w:pPr>
      <w:bookmarkStart w:id="0" w:name="Procurement_Unit_Requesting_Permission_t"/>
      <w:bookmarkStart w:id="1" w:name="_Hlk167267664"/>
      <w:bookmarkEnd w:id="0"/>
      <w:r w:rsidRPr="00E42385">
        <w:rPr>
          <w:b/>
          <w:bCs/>
        </w:rPr>
        <w:t>Procurement</w:t>
      </w:r>
      <w:r w:rsidRPr="00E42385">
        <w:rPr>
          <w:b/>
          <w:bCs/>
          <w:spacing w:val="-2"/>
        </w:rPr>
        <w:t xml:space="preserve"> </w:t>
      </w:r>
      <w:r w:rsidRPr="00E42385">
        <w:rPr>
          <w:b/>
          <w:bCs/>
        </w:rPr>
        <w:t>Unit</w:t>
      </w:r>
      <w:r w:rsidRPr="00E42385">
        <w:rPr>
          <w:b/>
          <w:bCs/>
          <w:spacing w:val="-2"/>
        </w:rPr>
        <w:t xml:space="preserve"> </w:t>
      </w:r>
      <w:r w:rsidRPr="00E42385">
        <w:rPr>
          <w:b/>
          <w:bCs/>
        </w:rPr>
        <w:t>Requesting</w:t>
      </w:r>
      <w:r w:rsidRPr="00E42385">
        <w:rPr>
          <w:b/>
          <w:bCs/>
          <w:spacing w:val="-6"/>
        </w:rPr>
        <w:t xml:space="preserve"> </w:t>
      </w:r>
      <w:proofErr w:type="gramStart"/>
      <w:r w:rsidRPr="00E42385">
        <w:rPr>
          <w:b/>
          <w:bCs/>
          <w:spacing w:val="-6"/>
        </w:rPr>
        <w:t xml:space="preserve">the </w:t>
      </w:r>
      <w:r>
        <w:rPr>
          <w:b/>
          <w:bCs/>
          <w:spacing w:val="-6"/>
        </w:rPr>
        <w:t>Sole</w:t>
      </w:r>
      <w:proofErr w:type="gramEnd"/>
      <w:r>
        <w:rPr>
          <w:b/>
          <w:bCs/>
          <w:spacing w:val="-6"/>
        </w:rPr>
        <w:t xml:space="preserve"> Source</w:t>
      </w:r>
      <w:r w:rsidRPr="00E42385">
        <w:rPr>
          <w:b/>
          <w:bCs/>
        </w:rPr>
        <w:t xml:space="preserve"> Procurement</w:t>
      </w:r>
    </w:p>
    <w:p w14:paraId="74F86B3C" w14:textId="7986628B" w:rsidR="005E390A" w:rsidRDefault="005E390A" w:rsidP="005E390A">
      <w:pPr>
        <w:pStyle w:val="BodyText"/>
        <w:tabs>
          <w:tab w:val="left" w:pos="4839"/>
          <w:tab w:val="left" w:pos="5199"/>
          <w:tab w:val="left" w:pos="6159"/>
          <w:tab w:val="left" w:pos="9159"/>
          <w:tab w:val="left" w:pos="11046"/>
        </w:tabs>
        <w:spacing w:before="120" w:after="120"/>
        <w:ind w:right="144"/>
      </w:pPr>
      <w:r>
        <w:t>Requesting</w:t>
      </w:r>
      <w:r>
        <w:rPr>
          <w:spacing w:val="-9"/>
        </w:rPr>
        <w:t xml:space="preserve"> </w:t>
      </w:r>
      <w:r>
        <w:t xml:space="preserve">Department:  </w:t>
      </w:r>
      <w:sdt>
        <w:sdtPr>
          <w:rPr>
            <w:rStyle w:val="TextField"/>
          </w:rPr>
          <w:id w:val="-1039045968"/>
          <w:placeholder>
            <w:docPart w:val="A60D350E5550413289FEC6A1F3345CFB"/>
          </w:placeholder>
          <w:showingPlcHdr/>
          <w:dropDownList>
            <w:listItem w:value="Choose one."/>
            <w:listItem w:displayText="0002 - House of Representatives" w:value="0002 - House of Representatives"/>
            <w:listItem w:displayText="0005 - Senate" w:value="0005 - Senate"/>
            <w:listItem w:displayText="0009 - Arkansas Legislative Audit" w:value="0009 - Arkansas Legislative Audit"/>
            <w:listItem w:displayText="0011 - Legislative Council" w:value="0011 - Legislative Council"/>
            <w:listItem w:displayText="0012 - Legislative Council - Disbursing Officer" w:value="0012 - Legislative Council - Disbursing Officer"/>
            <w:listItem w:displayText="0015 - Joint Interim Committee on Legislative Facility" w:value="0015 - Joint Interim Committee on Legislative Facility"/>
            <w:listItem w:displayText="0018 - Court of Appeals" w:value="0018 - Court of Appeals"/>
            <w:listItem w:displayText="0023 - Administrative Office of the Courts" w:value="0023 - Administrative Office of the Courts"/>
            <w:listItem w:displayText="0028 - Office of Prosecutor Coordinator" w:value="0028 - Office of Prosecutor Coordinator"/>
            <w:listItem w:displayText="0032 - Supreme Court" w:value="0032 - Supreme Court"/>
            <w:listItem w:displayText="0034 - Office of the Governor" w:value="0034 - Office of the Governor"/>
            <w:listItem w:displayText="0035 - Office of Medicaid Inspector General" w:value="0035 - Office of Medicaid Inspector General"/>
            <w:listItem w:displayText="0051 - Office of the Lieutenant Governor" w:value="0051 - Office of the Lieutenant Governor"/>
            <w:listItem w:displayText="0053 - Office of the Attorney General" w:value="0053 - Office of the Attorney General"/>
            <w:listItem w:displayText="0059 - Auditor of State" w:value="0059 - Auditor of State"/>
            <w:listItem w:displayText="0061 - Land Department" w:value="0061 - Land Department"/>
            <w:listItem w:displayText="0063 - Secretary of State" w:value="0063 - Secretary of State"/>
            <w:listItem w:displayText="0069 - Treasurer of State" w:value="0069 - Treasurer of State"/>
            <w:listItem w:displayText="0072 - Board of Finance" w:value="0072 - Board of Finance"/>
            <w:listItem w:displayText="0074 - Treasurer - County Aid" w:value="0074 - Treasurer - County Aid"/>
            <w:listItem w:displayText="0076 - Treasurer - Municipal Aid" w:value="0076 - Treasurer - Municipal Aid"/>
            <w:listItem w:displayText="0080 - Game and Fish Commission" w:value="0080 - Game and Fish Commission"/>
            <w:listItem w:displayText="0085 - Arkansas Lottery Commission" w:value="0085 - Arkansas Lottery Commission"/>
            <w:listItem w:displayText="0090 - Highway and Transportation" w:value="0090 - Highway and Transportation"/>
            <w:listItem w:displayText="0091 - Highway and Transportation Department - Retirement" w:value="0091 - Highway and Transportation Department - Retirement"/>
            <w:listItem w:displayText="0100 - Henderson State University" w:value="0100 - Henderson State University"/>
            <w:listItem w:displayText="0105 - Southern Arkansas University" w:value="0105 - Southern Arkansas University"/>
            <w:listItem w:displayText="0115 - Southern Arkansas University - Technical Branch" w:value="0115 - Southern Arkansas University - Technical Branch"/>
            <w:listItem w:displayText="0120 - Arkansas State University - Beebe" w:value="0120 - Arkansas State University - Beebe"/>
            <w:listItem w:displayText="0125 - Arkansas State University - Jonesboro" w:value="0125 - Arkansas State University - Jonesboro"/>
            <w:listItem w:displayText="0128 - Arkansas State University - Mountain Home (Technical College)" w:value="0128 - Arkansas State University - Mountain Home (Technical College)"/>
            <w:listItem w:displayText="0129 - Arkansas State University - Newport" w:value="0129 - Arkansas State University - Newport"/>
            <w:listItem w:displayText="0130 - Arkansas Tech University" w:value="0130 - Arkansas Tech University"/>
            <w:listItem w:displayText="0135 - University of Arkansas at Fayetteville" w:value="0135 - University of Arkansas at Fayetteville"/>
            <w:listItem w:displayText="0145 - University of Arkansas at Little Rock" w:value="0145 - University of Arkansas at Little Rock"/>
            <w:listItem w:displayText="0150 - University of Arkansas for Medical Sciences" w:value="0150 - University of Arkansas for Medical Sciences"/>
            <w:listItem w:displayText="0155 - University of Arkansas at Monticello" w:value="0155 - University of Arkansas at Monticello"/>
            <w:listItem w:displayText="0160 - University of Arkansas at Pine Bluff" w:value="0160 - University of Arkansas at Pine Bluff"/>
            <w:listItem w:displayText="0165 - University of Central Arkansas" w:value="0165 - University of Central Arkansas"/>
            <w:listItem w:displayText="0167 - University of Arkansas Community College at Hope - Texarkana" w:value="0167 - University of Arkansas Community College at Hope - Texarkana"/>
            <w:listItem w:displayText="0168 - University of Arkanas Community College at Batesville" w:value="0168 - University of Arkanas Community College at Batesville"/>
            <w:listItem w:displayText="0170 - University of Arkansas East Arkansas Community College" w:value="0170 - University of Arkansas East Arkansas Community College"/>
            <w:listItem w:displayText="0175 - National Park College" w:value="0175 - National Park College"/>
            <w:listItem w:displayText="0177 - Arkansas State University - Mid-South" w:value="0177 - Arkansas State University - Mid-South"/>
            <w:listItem w:displayText="0180 - Arkansas Northeastern College" w:value="0180 - Arkansas Northeastern College"/>
            <w:listItem w:displayText="0185 - North Arkansas College" w:value="0185 - North Arkansas College"/>
            <w:listItem w:displayText="0190 - Phillips Community College of the University of Arkansas" w:value="0190 - Phillips Community College of the University of Arkansas"/>
            <w:listItem w:displayText="0192 - Rich Mountain Community College" w:value="0192 - Rich Mountain Community College"/>
            <w:listItem w:displayText="0193 - South Arkansas College" w:value="0193 - South Arkansas College"/>
            <w:listItem w:displayText="0195 - University of Arkansas at Fort Smith" w:value="0195 - University of Arkansas at Fort Smith"/>
            <w:listItem w:displayText="0198 - Northwest Arkansas Community College" w:value="0198 - Northwest Arkansas Community College"/>
            <w:listItem w:displayText="0200 - AR Abstracter's Board" w:value="0200 - AR Abstracter's Board"/>
            <w:listItem w:displayText="0203 - Board of Accountancy" w:value="0203 - Board of Accountancy"/>
            <w:listItem w:displayText="0204 - Alcohol/Drug Abuse Counselors" w:value="0204 - Alcohol/Drug Abuse Counselors"/>
            <w:listItem w:displayText="0205 - Appraiser Licensing and Certification Board" w:value="0205 - Appraiser Licensing and Certification Board"/>
            <w:listItem w:displayText="0206 - Arkansas State Board of Architects, Landscape Architects and Interior Designers" w:value="0206 - Arkansas State Board of Architects, Landscape Architects and Interior Designers"/>
            <w:listItem w:displayText="0208 - Athletic Training Board" w:value="0208 - Athletic Training Board"/>
            <w:listItem w:displayText="0209 - Athletic Commission" w:value="0209 - Athletic Commission"/>
            <w:listItem w:displayText="0210 - Auctioneer's Licensing Board" w:value="0210 - Auctioneer's Licensing Board"/>
            <w:listItem w:displayText="0211 - Professional Bail Bondsman Licensing Board" w:value="0211 - Professional Bail Bondsman Licensing Board"/>
            <w:listItem w:displayText="0212 - Board of Barber Examiners" w:value="0212 - Board of Barber Examiners"/>
            <w:listItem w:displayText="0215 - Burial Association Board" w:value="0215 - Burial Association Board"/>
            <w:listItem w:displayText="0216 - Board of Private Career Education" w:value="0216 - Board of Private Career Education"/>
            <w:listItem w:displayText="0218 - Cemetery Board" w:value="0218 - Cemetery Board"/>
            <w:listItem w:displayText="0220 - Child Abuse &amp; Neglect Prevention Board" w:value="0220 - Child Abuse &amp; Neglect Prevention Board"/>
            <w:listItem w:displayText="0221 - Board of Collection Agencies" w:value="0221 - Board of Collection Agencies"/>
            <w:listItem w:displayText="0224 - Contractor's Licensing Board" w:value="0224 - Contractor's Licensing Board"/>
            <w:listItem w:displayText="0228 - Board of Examiners in Counseling" w:value="0228 - Board of Examiners in Counseling"/>
            <w:listItem w:displayText="0229 - Fair Housing Commission" w:value="0229 - Fair Housing Commission"/>
            <w:listItem w:displayText="0232 - Board of Election Commissioners" w:value="0232 - Board of Election Commissioners"/>
            <w:listItem w:displayText="0233 - Board of Embalmers and Funeral Directors" w:value="0233 - Board of Embalmers and Funeral Directors"/>
            <w:listItem w:displayText="0236 - State Board of Licensure for Professional Engineers and Professional Surveyors" w:value="0236 - State Board of Licensure for Professional Engineers and Professional Surveyors"/>
            <w:listItem w:displayText="0238 - Ethics Commission" w:value="0238 - Ethics Commission"/>
            <w:listItem w:displayText="0239 - Board of Registration for Foresters" w:value="0239 - Board of Registration for Foresters"/>
            <w:listItem w:displayText="0240 - Board of Registration for Foresters" w:value="0240 - Board of Registration for Foresters"/>
            <w:listItem w:displayText="0240 - Board of Registration for Professional Geologists" w:value="0240 - Board of Registration for Professional Geologists"/>
            <w:listItem w:displayText="0241 - Judicial Discipline a0245 - Board of Massage Therapy and Disability Commission" w:value="0241 - Judicial Discipline a0245 - Board of Massage Therapy and Disability Commission"/>
            <w:listItem w:displayText="0241 - Judicial Discipline and Disability Commission" w:value="0241 - Judicial Discipline and Disability Commission"/>
            <w:listItem w:displayText="0245 - Board of Massage Therapy" w:value="0245 - Board of Massage Therapy"/>
            <w:listItem w:displayText="0246 - Board of Physical Therapy" w:value="0246 - Board of Physical Therapy"/>
            <w:listItem w:displayText="0248 - Real Estate Commission" w:value="0248 - Real Estate Commission"/>
            <w:listItem w:displayText="0250 - Department of Rural Services" w:value="0250 - Department of Rural Services"/>
            <w:listItem w:displayText="0251 - Board of Sanitarians" w:value="0251 - Board of Sanitarians"/>
            <w:listItem w:displayText="0254 - Social Work Licensing Board" w:value="0254 - Social Work Licensing Board"/>
            <w:listItem w:displayText="0255 - AR Home Inspection Registration Board" w:value="0255 - AR Home Inspection Registration Board"/>
            <w:listItem w:displayText="0257 - Board of Registration for Professional Soil Classifiers" w:value="0257 - Board of Registration for Professional Soil Classifiers"/>
            <w:listItem w:displayText="0258 - Towing and Recovery Board" w:value="0258 - Towing and Recovery Board"/>
            <w:listItem w:displayText="0260 - Water Well Commission" w:value="0260 - Water Well Commission"/>
            <w:listItem w:displayText="0261 - Arkansas Tobacco Control" w:value="0261 - Arkansas Tobacco Control"/>
            <w:listItem w:displayText="0263 - Fire Protection Licensing Board" w:value="0263 - Fire Protection Licensing Board"/>
            <w:listItem w:displayText="0265 - Board of Chiropractic Examiners" w:value="0265 - Board of Chiropractic Examiners"/>
            <w:listItem w:displayText="0268 - Board of Dental Examiners" w:value="0268 - Board of Dental Examiners"/>
            <w:listItem w:displayText="0270 - Dietetics Licensing Board" w:value="0270 - Dietetics Licensing Board"/>
            <w:listItem w:displayText="0271 - Board of Hearing Instrument Dispensers" w:value="0271 - Board of Hearing Instrument Dispensers"/>
            <w:listItem w:displayText="0273 - Board of Disease Intervention Specialists" w:value="0273 - Board of Disease Intervention Specialists"/>
            <w:listItem w:displayText="0274 - Medical Board" w:value="0274 - Medical Board"/>
            <w:listItem w:displayText="0275 - Arkansas Board of Health Education" w:value="0275 - Arkansas Board of Health Education"/>
            <w:listItem w:displayText="0277 - Board of Nursing" w:value="0277 - Board of Nursing"/>
            <w:listItem w:displayText="0279 - Board of Dispensing Opticians" w:value="0279 - Board of Dispensing Opticians"/>
            <w:listItem w:displayText="0280 - Board of Optometry" w:value="0280 - Board of Optometry"/>
            <w:listItem w:displayText="0283 - Board of Pharmacy" w:value="0283 - Board of Pharmacy"/>
            <w:listItem w:displayText="0286 - Board of Podiatric Medicine" w:value="0286 - Board of Podiatric Medicine"/>
            <w:listItem w:displayText="0289 - Board of Examiners in Psychology" w:value="0289 - Board of Examiners in Psychology"/>
            <w:listItem w:displayText="0290 - Board of Acupuncture and Related Techniques" w:value="0290 - Board of Acupuncture and Related Techniques"/>
            <w:listItem w:displayText="0292 - Board of Examiners for Speech-Language Pathology &amp; Audiology" w:value="0292 - Board of Examiners for Speech-Language Pathology &amp; Audiology"/>
            <w:listItem w:displayText="0295 - Spinal Cord Commission" w:value="0295 - Spinal Cord Commission"/>
            <w:listItem w:displayText="0298 - Veterinary Medical Examining Board" w:value="0298 - Veterinary Medical Examining Board"/>
            <w:listItem w:displayText="0302 - Beef Council" w:value="0302 - Beef Council"/>
            <w:listItem w:displayText="0304 - Corn and Grain Sorghum Promotion Board" w:value="0304 - Corn and Grain Sorghum Promotion Board"/>
            <w:listItem w:displayText="0305 - Manufactured Home Commission" w:value="0305 - Manufactured Home Commission"/>
            <w:listItem w:displayText="0311 - Disability Determination" w:value="0311 - Disability Determination"/>
            <w:listItem w:displayText="0314 - Governor's Mansion Commission" w:value="0314 - Governor's Mansion Commission"/>
            <w:listItem w:displayText="0315 - Capitol Zoning Commission" w:value="0315 - Capitol Zoning Commission"/>
            <w:listItem w:displayText="0317 - AR Catfish Promotion Board" w:value="0317 - AR Catfish Promotion Board"/>
            <w:listItem w:displayText="0317 - Martin Luther King, Jr. Commission" w:value="0317 - Martin Luther King, Jr. Commission"/>
            <w:listItem w:displayText="0319 - Minority Health Commission" w:value="0319 - Minority Health Commission"/>
            <w:listItem w:displayText="0320 - Motor Vehicle Commission" w:value="0320 - Motor Vehicle Commission"/>
            <w:listItem w:displayText="0321 - AR Legislative Commission on Nursing" w:value="0321 - AR Legislative Commission on Nursing"/>
            <w:listItem w:displayText="0323 - Parole Board" w:value="0323 - Parole Board"/>
            <w:listItem w:displayText="0324 - Public Defender Commission" w:value="0324 - Public Defender Commission"/>
            <w:listItem w:displayText="0326 - Rice Research and Promotion Board" w:value="0326 - Rice Research and Promotion Board"/>
            <w:listItem w:displayText="0327 - Science and Technology Authority" w:value="0327 - Science and Technology Authority"/>
            <w:listItem w:displayText="0328 - Sentencing Commission" w:value="0328 - Sentencing Commission"/>
            <w:listItem w:displayText="0329 - Soybean Board" w:value="0329 - Soybean Board"/>
            <w:listItem w:displayText="0332 - Code Revision Commission" w:value="0332 - Code Revision Commission"/>
            <w:listItem w:displayText="0334 - Tobacco Settlement Commission" w:value="0334 - Tobacco Settlement Commission"/>
            <w:listItem w:displayText="0338 - War Memorial Stadium Commission" w:value="0338 - War Memorial Stadium Commission"/>
            <w:listItem w:displayText="0341 - Waterways Commission" w:value="0341 - Waterways Commission"/>
            <w:listItem w:displayText="0344 - Wheat Promotion Board" w:value="0344 - Wheat Promotion Board"/>
            <w:listItem w:displayText="0347 - Student Loan Authority" w:value="0347 - Student Loan Authority"/>
            <w:listItem w:displayText="0350 - Arkansas Building Authority" w:value="0350 - Arkansas Building Authority"/>
            <w:listItem w:displayText="0360 - Claims Commission" w:value="0360 - Claims Commission"/>
            <w:listItem w:displayText="0370 - Public Employees Retirement System" w:value="0370 - Public Employees Retirement System"/>
            <w:listItem w:displayText="0375 - Teacher Retirement System" w:value="0375 - Teacher Retirement System"/>
            <w:listItem w:displayText="0390 - Worker's Compensation Commission" w:value="0390 - Worker's Compensation Commission"/>
            <w:listItem w:displayText="0395 - Development Finance Authority" w:value="0395 - Development Finance Authority"/>
            <w:listItem w:displayText="0400 - AR Agriculture Department" w:value="0400 - AR Agriculture Department"/>
            <w:listItem w:displayText="0402 - Department of Aeronautics" w:value="0402 - Department of Aeronautics"/>
            <w:listItem w:displayText="0405 - Bank Department" w:value="0405 - Bank Department"/>
            <w:listItem w:displayText="0410 - Securities Department" w:value="0410 - Securities Department"/>
            <w:listItem w:displayText="0420 - AR Geological Survey" w:value="0420 - AR Geological Survey"/>
            <w:listItem w:displayText="0425 - Insurance Department" w:value="0425 - Insurance Department"/>
            <w:listItem w:displayText="0430 - Liquified Petroleum Gas Board" w:value="0430 - Liquified Petroleum Gas Board"/>
            <w:listItem w:displayText="0440 - Oil and Gas Commission" w:value="0440 - Oil and Gas Commission"/>
            <w:listItem w:displayText="0455 - Arkansas State Plant Board" w:value="0455 - Arkansas State Plant Board"/>
            <w:listItem w:displayText="0450 - Public Service Commission" w:value="0450 - Public Service Commission"/>
            <w:listItem w:displayText="0455 - Arkansas Natural Resources Commission" w:value="0455 - Arkansas Natural Resources Commission"/>
            <w:listItem w:displayText="0470 - Office of State Technology" w:value="0470 - Office of State Technology"/>
            <w:listItem w:displayText="0472 - SAS Arkansas Geographic Information Systems Office" w:value="0472 - SAS Arkansas Geographic Information Systems Office"/>
            <w:listItem w:displayText="0480 - Department of Correction" w:value="0480 - Department of Correction"/>
            <w:listItem w:displayText="0485 - Department of Community Correction" w:value="0485 - Department of Community Correction"/>
            <w:listItem w:displayText="0490 - Assessment Coordination Department" w:value="0490 - Assessment Coordination Department"/>
            <w:listItem w:displayText="0500 - Department of Education" w:value="0500 - Department of Education"/>
            <w:listItem w:displayText="0515 - School for Deaf and Blind" w:value="0515 - School for Deaf and Blind"/>
            <w:listItem w:displayText="0516 - Educational Television Division" w:value="0516 - Educational Television Division"/>
            <w:listItem w:displayText="0519 - State Library" w:value="0519 - State Library"/>
            <w:listItem w:displayText="0531 - Department of Career Education - Cotton Boll Technical Institute" w:value="0531 - Department of Career Education - Cotton Boll Technical Institute"/>
            <w:listItem w:displayText="0531 - Department of Career Education - Crowley's Ridge Technical Institute" w:value="0531 - Department of Career Education - Crowley's Ridge Technical Institute"/>
            <w:listItem w:displayText="0537 - Department of Career Education - Delta Technical Institute" w:value="0537 - Department of Career Education - Delta Technical Institute"/>
            <w:listItem w:displayText="0540 - Department of Career Education - Foothills Technical Institute" w:value="0540 - Department of Career Education - Foothills Technical Institute"/>
            <w:listItem w:displayText="0543 - Department of Career Education - Forest Echoes Technical Institute" w:value="0543 - Department of Career Education - Forest Echoes Technical Institute"/>
            <w:listItem w:displayText="0549 - Department of Career Education - Great Rivers Comprehensive Lifelong Learning" w:value="0549 - Department of Career Education - Great Rivers Comprehensive Lifelong Learning"/>
            <w:listItem w:displayText="0552 - Department of Career Education - Northwest Technical Institute" w:value="0552 - Department of Career Education - Northwest Technical Institute"/>
            <w:listItem w:displayText="0573 - Department of Career Education - Quapaw Technical Institute" w:value="0573 - Department of Career Education - Quapaw Technical Institute"/>
            <w:listItem w:displayText="0582 - Department of Career Education - Riverside Vocational Technical School" w:value="0582 - Department of Career Education - Riverside Vocational Technical School"/>
            <w:listItem w:displayText="0590 - Department of Career Education" w:value="0590 - Department of Career Education"/>
            <w:listItem w:displayText="0610 - Department of Finance and Administration" w:value="0610 - Department of Finance and Administration"/>
            <w:listItem w:displayText="0611 - Department of Finance &amp; Admininstration - Alcoholic Beverage Control Division" w:value="0611 - Department of Finance &amp; Admininstration - Alcoholic Beverage Control Division"/>
            <w:listItem w:displayText="0612 - Department of Finance &amp; Admininstration - Alcoholic Beverage Enforcement Division" w:value="0612 - Department of Finance &amp; Admininstration - Alcoholic Beverage Enforcement Division"/>
            <w:listItem w:displayText="0613 - DFA - Management Services Division - Office of Arkansas Lottery" w:value="0613 - DFA - Management Services Division - Office of Arkansas Lottery"/>
            <w:listItem w:displayText="0615 - SAS Division of Building Authority" w:value="0615 - SAS Division of Building Authority"/>
            <w:listItem w:displayText="0620 - Department of Finance &amp; Administration - Disbursing Officer" w:value="0620 - Department of Finance &amp; Administration - Disbursing Officer"/>
            <w:listItem w:displayText="0630 - Department of Finance &amp; Administration - Revenue Services Division" w:value="0630 - Department of Finance &amp; Administration - Revenue Services Division"/>
            <w:listItem w:displayText="0631 - Department of Finance &amp; Administration - Division of Racing" w:value="0631 - Department of Finance &amp; Administration - Division of Racing"/>
            <w:listItem w:displayText="0634 - Department of Finance &amp; Administration - Revenue - Office of Child Support Enforcement" w:value="0634 - Department of Finance &amp; Administration - Revenue - Office of Child Support Enforcement"/>
            <w:listItem w:displayText="0645 - Arkansas Department of Health" w:value="0645 - Arkansas Department of Health"/>
            <w:listItem w:displayText="0655 - Office of Health Information Technology" w:value="0655 - Office of Health Information Technology"/>
            <w:listItem w:displayText="0665 - Health Services Agency" w:value="0665 - Health Services Agency"/>
            <w:listItem w:displayText="0675 - Black River Technical College" w:value="0675 - Black River Technical College"/>
            <w:listItem w:displayText="0677 - Cossatot Technical College" w:value="0677 - Cossatot Technical College"/>
            <w:listItem w:displayText="0685 - Ouachita Technical College" w:value="0685 - Ouachita Technical College"/>
            <w:listItem w:displayText="0687 - Ozarka College" w:value="0687 - Ozarka College"/>
            <w:listItem w:displayText="0689 - U of A Comm College at Morrilton" w:value="0689 - U of A Comm College at Morrilton"/>
            <w:listItem w:displayText="0691 - Southeast Arkansas College" w:value="0691 - Southeast Arkansas College"/>
            <w:listItem w:displayText="0693 - Pulaski Technical College" w:value="0693 - Pulaski Technical College"/>
            <w:listItem w:displayText="0700 - Department of Higher Education" w:value="0700 - Department of Higher Education"/>
            <w:listItem w:displayText="0710 - Arkansas Department of Human Services" w:value="0710 - Arkansas Department of Human Services"/>
            <w:listItem w:displayText="0790 - Arkansas Economic Development Commission" w:value="0790 - Arkansas Economic Development Commission"/>
            <w:listItem w:displayText="0800 - Department of Labor" w:value="0800 - Department of Labor"/>
            <w:listItem w:displayText="0810 - Department of Workforce Services" w:value="0810 - Department of Workforce Services"/>
            <w:listItem w:displayText="0865 - Department of Arkansas Heritage - Central Administration" w:value="0865 - Department of Arkansas Heritage - Central Administration"/>
            <w:listItem w:displayText="0867 - Department of Arkansas Heritage - Delta Cultural Center" w:value="0867 - Department of Arkansas Heritage - Delta Cultural Center"/>
            <w:listItem w:displayText="0870 - Department of Arkansas Heritage - Arts and Humanities" w:value="0870 - Department of Arkansas Heritage - Arts and Humanities"/>
            <w:listItem w:displayText="0870 - Department of Arkansas Heritage - Mosiac Templars Cultural Center" w:value="0870 - Department of Arkansas Heritage - Mosiac Templars Cultural Center"/>
            <w:listItem w:displayText="0875 - DAH - Old State House Museum" w:value="0875 - DAH - Old State House Museum"/>
            <w:listItem w:displayText="0877 - Department of Arkansas Heritage - Historic Preservation" w:value="0877 - Department of Arkansas Heritage - Historic Preservation"/>
            <w:listItem w:displayText="0880 - Department of Arkansas Heritage - Natural Heritage Commission" w:value="0880 - Department of Arkansas Heritage - Natural Heritage Commission"/>
            <w:listItem w:displayText="0885 - DAH - Historic Arkansas Museum" w:value="0885 - DAH - Historic Arkansas Museum"/>
            <w:listItem w:displayText="0887 - Department of Arkansas Heritage - Natural and Cultural Resources Council" w:value="0887 - Department of Arkansas Heritage - Natural and Cultural Resources Council"/>
            <w:listItem w:displayText="0900 - Department of Parks and Tourism" w:value="0900 - Department of Parks and Tourism"/>
            <w:listItem w:displayText="0915 - Department of Parks and Tourism - History Commission" w:value="0915 - Department of Parks and Tourism - History Commission"/>
            <w:listItem w:displayText="0930 - Department of Environmental Quality" w:value="0930 - Department of Environmental Quality"/>
            <w:listItem w:displayText="0950 - Commission on Law Enforcement Standards and Training" w:value="0950 - Commission on Law Enforcement Standards and Training"/>
            <w:listItem w:displayText="0955 - Crime Laboratory" w:value="0955 - Crime Laboratory"/>
            <w:listItem w:displayText="0960 - Arkansas State Police" w:value="0960 - Arkansas State Police"/>
            <w:listItem w:displayText="0990 - Crime Information Center" w:value="0990 - Crime Information Center"/>
            <w:listItem w:displayText="0995 - Department of Emergency Management" w:value="0995 - Department of Emergency Management"/>
            <w:listItem w:displayText="9901 - Department of Agriculture" w:value="9901 - Department of Agriculture"/>
            <w:listItem w:displayText="9902 - Department of Commerce" w:value="9902 - Department of Commerce"/>
            <w:listItem w:displayText="9903 - Department of Corrections" w:value="9903 - Department of Corrections"/>
            <w:listItem w:displayText="9904 - Department of Education" w:value="9904 - Department of Education"/>
            <w:listItem w:displayText="9905 - Department of Energy and Environment" w:value="9905 - Department of Energy and Environment"/>
            <w:listItem w:displayText="9906 - Department of Finance and Administration" w:value="9906 - Department of Finance and Administration"/>
            <w:listItem w:displayText="9907 - Department of Health" w:value="9907 - Department of Health"/>
            <w:listItem w:displayText="9908 - Department of Human Services" w:value="9908 - Department of Human Services"/>
            <w:listItem w:displayText="9909 - Department of Inspector General" w:value="9909 - Department of Inspector General"/>
            <w:listItem w:displayText="9910 - Department of Labor and Licensing" w:value="9910 - Department of Labor and Licensing"/>
            <w:listItem w:displayText="9911 - Department of the Military" w:value="9911 - Department of the Military"/>
            <w:listItem w:displayText="9912 - Department of Parks, Heritage and Tourism" w:value="9912 - Department of Parks, Heritage and Tourism"/>
            <w:listItem w:displayText="9913 - Department of Public Safety" w:value="9913 - Department of Public Safety"/>
            <w:listItem w:displayText="9914 - Department of Shared Administrative Services" w:value="9914 - Department of Shared Administrative Services"/>
            <w:listItem w:displayText="9915 - Department of Veterans Affairs" w:value="9915 - Department of Veterans Affairs"/>
            <w:listItem w:displayText="9999 - Referenced" w:value="9999 - Referenced"/>
          </w:dropDownList>
        </w:sdtPr>
        <w:sdtEndPr>
          <w:rPr>
            <w:rStyle w:val="Style1"/>
            <w:rFonts w:ascii="Arial" w:hAnsi="Arial"/>
          </w:rPr>
        </w:sdtEndPr>
        <w:sdtContent>
          <w:r w:rsidR="0099074E" w:rsidRPr="00574497">
            <w:rPr>
              <w:rStyle w:val="PlaceholderText"/>
            </w:rPr>
            <w:t>Choose an item.</w:t>
          </w:r>
        </w:sdtContent>
      </w:sdt>
    </w:p>
    <w:p w14:paraId="7C86BB04" w14:textId="77777777" w:rsidR="00EF2435" w:rsidRDefault="00EF2435" w:rsidP="00EF2435">
      <w:pPr>
        <w:pStyle w:val="BodyText"/>
        <w:tabs>
          <w:tab w:val="left" w:pos="4839"/>
          <w:tab w:val="left" w:pos="5199"/>
          <w:tab w:val="left" w:pos="6159"/>
          <w:tab w:val="left" w:pos="9159"/>
          <w:tab w:val="left" w:pos="11046"/>
        </w:tabs>
        <w:spacing w:before="120" w:after="120"/>
        <w:ind w:right="144"/>
        <w:jc w:val="both"/>
      </w:pPr>
      <w:r>
        <w:t xml:space="preserve">Requesting Division: </w:t>
      </w:r>
      <w:sdt>
        <w:sdtPr>
          <w:rPr>
            <w:rStyle w:val="FieldText"/>
          </w:rPr>
          <w:id w:val="1271118742"/>
          <w:placeholder>
            <w:docPart w:val="0C02D58706A047AD95AB0B5CB8C39F86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Pr="00D73B89">
            <w:rPr>
              <w:rStyle w:val="PlaceholderText"/>
            </w:rPr>
            <w:t>Click here to enter text.</w:t>
          </w:r>
        </w:sdtContent>
      </w:sdt>
      <w:r>
        <w:t xml:space="preserve">  Purchasing Contact:  </w:t>
      </w:r>
      <w:sdt>
        <w:sdtPr>
          <w:rPr>
            <w:rStyle w:val="FieldText"/>
          </w:rPr>
          <w:id w:val="534392267"/>
          <w:placeholder>
            <w:docPart w:val="FBE0FB124358474092EE4C95B6B3F08F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Pr="00070FC2">
            <w:rPr>
              <w:rStyle w:val="PlaceholderText"/>
            </w:rPr>
            <w:t>Click here to enter text.</w:t>
          </w:r>
        </w:sdtContent>
      </w:sdt>
      <w:r>
        <w:t xml:space="preserve"> </w:t>
      </w:r>
    </w:p>
    <w:p w14:paraId="57C187D5" w14:textId="77777777" w:rsidR="00EF2435" w:rsidRDefault="00EF2435" w:rsidP="00EF2435">
      <w:pPr>
        <w:pStyle w:val="BodyText"/>
        <w:tabs>
          <w:tab w:val="left" w:pos="4839"/>
          <w:tab w:val="left" w:pos="5199"/>
          <w:tab w:val="left" w:pos="6159"/>
          <w:tab w:val="left" w:pos="9159"/>
          <w:tab w:val="left" w:pos="11046"/>
        </w:tabs>
        <w:spacing w:before="120" w:after="240"/>
        <w:ind w:right="144"/>
        <w:jc w:val="both"/>
        <w:rPr>
          <w:u w:val="single"/>
        </w:rPr>
      </w:pPr>
      <w:r>
        <w:t>Phone</w:t>
      </w:r>
      <w:r>
        <w:rPr>
          <w:spacing w:val="-1"/>
        </w:rPr>
        <w:t xml:space="preserve"> </w:t>
      </w:r>
      <w:r>
        <w:t xml:space="preserve">Number:  </w:t>
      </w:r>
      <w:sdt>
        <w:sdtPr>
          <w:rPr>
            <w:rStyle w:val="FieldText"/>
          </w:rPr>
          <w:id w:val="-1485931599"/>
          <w:placeholder>
            <w:docPart w:val="73C34C5A4F8D489E9F1F6D91D98B41D3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Pr="00D73B89">
            <w:rPr>
              <w:rStyle w:val="PlaceholderText"/>
            </w:rPr>
            <w:t>Click here to enter text.</w:t>
          </w:r>
        </w:sdtContent>
      </w:sdt>
      <w:r>
        <w:t xml:space="preserve">  Email:  </w:t>
      </w:r>
      <w:sdt>
        <w:sdtPr>
          <w:rPr>
            <w:rStyle w:val="FieldText"/>
          </w:rPr>
          <w:id w:val="-1454936997"/>
          <w:placeholder>
            <w:docPart w:val="7F752BF86A17439589C93EEB8BB29F7D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Pr="00D73B89">
            <w:rPr>
              <w:rStyle w:val="PlaceholderText"/>
            </w:rPr>
            <w:t>Click here to enter text.</w:t>
          </w:r>
        </w:sdtContent>
      </w:sdt>
    </w:p>
    <w:p w14:paraId="0A7EF941" w14:textId="77777777" w:rsidR="00EF2435" w:rsidRPr="00E42385" w:rsidRDefault="00EF2435" w:rsidP="00EF2435">
      <w:pPr>
        <w:spacing w:before="120" w:after="120"/>
        <w:jc w:val="both"/>
        <w:rPr>
          <w:b/>
          <w:bCs/>
        </w:rPr>
      </w:pPr>
      <w:bookmarkStart w:id="2" w:name="_Hlk167267684"/>
      <w:bookmarkEnd w:id="1"/>
      <w:r w:rsidRPr="00E42385">
        <w:rPr>
          <w:b/>
          <w:bCs/>
        </w:rPr>
        <w:t>General</w:t>
      </w:r>
      <w:r w:rsidRPr="00E42385">
        <w:rPr>
          <w:b/>
          <w:bCs/>
          <w:spacing w:val="-3"/>
        </w:rPr>
        <w:t xml:space="preserve"> </w:t>
      </w:r>
      <w:r w:rsidRPr="00E42385">
        <w:rPr>
          <w:b/>
          <w:bCs/>
        </w:rPr>
        <w:t>Information</w:t>
      </w:r>
    </w:p>
    <w:p w14:paraId="442CD7C7" w14:textId="77777777" w:rsidR="00EF2435" w:rsidRDefault="00EF2435" w:rsidP="00EF2435">
      <w:pPr>
        <w:pStyle w:val="BodyText"/>
        <w:tabs>
          <w:tab w:val="left" w:pos="11046"/>
        </w:tabs>
        <w:spacing w:before="119" w:after="120"/>
        <w:ind w:right="144"/>
        <w:jc w:val="both"/>
      </w:pPr>
      <w:r>
        <w:t xml:space="preserve">Description of Service/Commodity:  </w:t>
      </w:r>
      <w:sdt>
        <w:sdtPr>
          <w:rPr>
            <w:rStyle w:val="FieldText"/>
          </w:rPr>
          <w:id w:val="-1184667359"/>
          <w:placeholder>
            <w:docPart w:val="B68009B21DF8474ABFC651B658281877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Pr="00D73B89">
            <w:rPr>
              <w:rStyle w:val="PlaceholderText"/>
            </w:rPr>
            <w:t>Click here to enter text.</w:t>
          </w:r>
        </w:sdtContent>
      </w:sdt>
      <w:r w:rsidRPr="00B45AF6">
        <w:t xml:space="preserve">  </w:t>
      </w:r>
    </w:p>
    <w:p w14:paraId="075ECABB" w14:textId="07280B18" w:rsidR="00EF2435" w:rsidRPr="00FD3C34" w:rsidRDefault="00EF2435" w:rsidP="00EF2435">
      <w:pPr>
        <w:pStyle w:val="BodyText"/>
        <w:tabs>
          <w:tab w:val="left" w:pos="11046"/>
        </w:tabs>
        <w:spacing w:before="119" w:after="120"/>
        <w:ind w:right="144"/>
        <w:jc w:val="both"/>
        <w:rPr>
          <w:u w:val="single"/>
        </w:rPr>
      </w:pPr>
      <w:r>
        <w:t xml:space="preserve">Vendor Name: </w:t>
      </w:r>
      <w:sdt>
        <w:sdtPr>
          <w:rPr>
            <w:rStyle w:val="FieldText"/>
          </w:rPr>
          <w:id w:val="-2127769101"/>
          <w:placeholder>
            <w:docPart w:val="6A04370820A143E8B04FB447B3AC900C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Pr="00D73B89">
            <w:rPr>
              <w:rStyle w:val="PlaceholderText"/>
            </w:rPr>
            <w:t>Click here to enter text.</w:t>
          </w:r>
        </w:sdtContent>
      </w:sdt>
    </w:p>
    <w:p w14:paraId="5A942ED1" w14:textId="497073F1" w:rsidR="00EF2435" w:rsidRPr="00FD3C34" w:rsidRDefault="00EF2435" w:rsidP="00EF2435">
      <w:pPr>
        <w:pStyle w:val="BodyText"/>
        <w:tabs>
          <w:tab w:val="left" w:pos="11046"/>
        </w:tabs>
        <w:spacing w:before="119" w:after="120"/>
        <w:ind w:right="144"/>
        <w:jc w:val="both"/>
        <w:rPr>
          <w:u w:val="single"/>
        </w:rPr>
      </w:pPr>
      <w:r>
        <w:t xml:space="preserve">Contract Number (if available): </w:t>
      </w:r>
      <w:sdt>
        <w:sdtPr>
          <w:rPr>
            <w:rStyle w:val="FieldText"/>
          </w:rPr>
          <w:id w:val="-1865515187"/>
          <w:placeholder>
            <w:docPart w:val="3AE6C39ED51240C8929BEA3841BA7EE6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Pr="00D73B89">
            <w:rPr>
              <w:rStyle w:val="PlaceholderText"/>
            </w:rPr>
            <w:t>Click here to enter text.</w:t>
          </w:r>
        </w:sdtContent>
      </w:sdt>
      <w:r>
        <w:t xml:space="preserve">  Total Projected Cost: </w:t>
      </w:r>
      <w:sdt>
        <w:sdtPr>
          <w:rPr>
            <w:rStyle w:val="FieldText"/>
          </w:rPr>
          <w:id w:val="1976092229"/>
          <w:placeholder>
            <w:docPart w:val="3F96CD4099F24B509D8A299C3957A690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Pr="00D73B89">
            <w:rPr>
              <w:rStyle w:val="PlaceholderText"/>
            </w:rPr>
            <w:t>Click here to enter text.</w:t>
          </w:r>
        </w:sdtContent>
      </w:sdt>
    </w:p>
    <w:p w14:paraId="01D4DB53" w14:textId="77777777" w:rsidR="00EF2435" w:rsidRDefault="00EF2435" w:rsidP="00EF2435">
      <w:pPr>
        <w:pStyle w:val="BodyText"/>
        <w:tabs>
          <w:tab w:val="left" w:pos="5400"/>
        </w:tabs>
        <w:spacing w:before="120" w:after="120"/>
        <w:ind w:right="144"/>
        <w:jc w:val="both"/>
      </w:pPr>
      <w:r>
        <w:t xml:space="preserve">Start Date of Resulting Contract:  </w:t>
      </w:r>
      <w:sdt>
        <w:sdtPr>
          <w:rPr>
            <w:rStyle w:val="FieldText"/>
          </w:rPr>
          <w:id w:val="-1089699164"/>
          <w:placeholder>
            <w:docPart w:val="004BCCC4BBDD446A8D5B7C724BAA6A5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Pr="00574497">
            <w:rPr>
              <w:rStyle w:val="PlaceholderText"/>
            </w:rPr>
            <w:t>Click to enter date.</w:t>
          </w:r>
        </w:sdtContent>
      </w:sdt>
      <w:r>
        <w:t xml:space="preserve">  </w:t>
      </w:r>
    </w:p>
    <w:p w14:paraId="5DEEB8FF" w14:textId="77777777" w:rsidR="00EF2435" w:rsidRPr="00FD3C34" w:rsidRDefault="00EF2435" w:rsidP="00EF2435">
      <w:pPr>
        <w:pStyle w:val="BodyText"/>
        <w:tabs>
          <w:tab w:val="left" w:pos="5400"/>
        </w:tabs>
        <w:spacing w:before="119" w:after="240"/>
        <w:ind w:right="144"/>
        <w:jc w:val="both"/>
        <w:rPr>
          <w:u w:val="single"/>
        </w:rPr>
      </w:pPr>
      <w:r>
        <w:t xml:space="preserve">Expiration Date of Resulting Contract:  </w:t>
      </w:r>
      <w:sdt>
        <w:sdtPr>
          <w:rPr>
            <w:rStyle w:val="FieldText"/>
          </w:rPr>
          <w:id w:val="732508615"/>
          <w:placeholder>
            <w:docPart w:val="2654DE627B3D445B94ACF39486B8941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Pr="00574497">
            <w:rPr>
              <w:rStyle w:val="PlaceholderText"/>
            </w:rPr>
            <w:t>Click to enter date.</w:t>
          </w:r>
        </w:sdtContent>
      </w:sdt>
    </w:p>
    <w:p w14:paraId="1E38EB8F" w14:textId="03E0D1F9" w:rsidR="001C44BE" w:rsidRPr="00EF2435" w:rsidRDefault="00050321" w:rsidP="00EF2435">
      <w:pPr>
        <w:spacing w:before="120" w:after="120"/>
        <w:jc w:val="both"/>
        <w:rPr>
          <w:b/>
          <w:bCs/>
        </w:rPr>
      </w:pPr>
      <w:bookmarkStart w:id="3" w:name="STEP_1_–_General_Information"/>
      <w:bookmarkEnd w:id="2"/>
      <w:bookmarkEnd w:id="3"/>
      <w:r w:rsidRPr="00EF2435">
        <w:rPr>
          <w:b/>
          <w:bCs/>
          <w:spacing w:val="-4"/>
        </w:rPr>
        <w:t>Why is the</w:t>
      </w:r>
      <w:r w:rsidR="0091300A" w:rsidRPr="00EF2435">
        <w:rPr>
          <w:b/>
          <w:bCs/>
          <w:spacing w:val="-4"/>
        </w:rPr>
        <w:t xml:space="preserve"> </w:t>
      </w:r>
      <w:r w:rsidRPr="00EF2435">
        <w:rPr>
          <w:b/>
          <w:bCs/>
          <w:spacing w:val="-4"/>
        </w:rPr>
        <w:t>c</w:t>
      </w:r>
      <w:r w:rsidR="0091300A" w:rsidRPr="00EF2435">
        <w:rPr>
          <w:b/>
          <w:bCs/>
          <w:spacing w:val="-4"/>
        </w:rPr>
        <w:t>ommodity</w:t>
      </w:r>
      <w:r w:rsidRPr="00EF2435">
        <w:rPr>
          <w:b/>
          <w:bCs/>
          <w:spacing w:val="-4"/>
        </w:rPr>
        <w:t>/s</w:t>
      </w:r>
      <w:r w:rsidR="0091300A" w:rsidRPr="00EF2435">
        <w:rPr>
          <w:b/>
          <w:bCs/>
          <w:spacing w:val="-4"/>
        </w:rPr>
        <w:t>ervice</w:t>
      </w:r>
      <w:r w:rsidRPr="00EF2435">
        <w:rPr>
          <w:b/>
          <w:bCs/>
          <w:spacing w:val="-4"/>
        </w:rPr>
        <w:t xml:space="preserve"> needed?</w:t>
      </w:r>
    </w:p>
    <w:bookmarkStart w:id="4" w:name="STEP_4_–_To_Be_Completed_by_OSP_Director"/>
    <w:bookmarkEnd w:id="4"/>
    <w:p w14:paraId="40DD4E68" w14:textId="77777777" w:rsidR="00EF2435" w:rsidRDefault="00957243" w:rsidP="00EF2435">
      <w:pPr>
        <w:spacing w:before="120" w:after="120"/>
        <w:jc w:val="both"/>
      </w:pPr>
      <w:sdt>
        <w:sdtPr>
          <w:rPr>
            <w:rStyle w:val="FieldText"/>
          </w:rPr>
          <w:id w:val="154650602"/>
          <w:placeholder>
            <w:docPart w:val="BC100AED69DC43859410AF7BE4D808C8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="00EF2435" w:rsidRPr="00D73B89">
            <w:rPr>
              <w:rStyle w:val="PlaceholderText"/>
            </w:rPr>
            <w:t>Click here to enter text.</w:t>
          </w:r>
        </w:sdtContent>
      </w:sdt>
      <w:r w:rsidR="00EF2435" w:rsidRPr="00B45AF6">
        <w:t xml:space="preserve">  </w:t>
      </w:r>
    </w:p>
    <w:p w14:paraId="31268AA5" w14:textId="6A7C628B" w:rsidR="006B60E3" w:rsidRPr="00EF2435" w:rsidRDefault="006E5B99" w:rsidP="00EF2435">
      <w:pPr>
        <w:spacing w:before="120" w:after="120"/>
        <w:jc w:val="both"/>
        <w:rPr>
          <w:b/>
          <w:bCs/>
        </w:rPr>
      </w:pPr>
      <w:r w:rsidRPr="00EF2435">
        <w:rPr>
          <w:b/>
          <w:bCs/>
          <w:spacing w:val="-4"/>
        </w:rPr>
        <w:t xml:space="preserve">How did the agency </w:t>
      </w:r>
      <w:r w:rsidR="00050321" w:rsidRPr="00EF2435">
        <w:rPr>
          <w:b/>
          <w:bCs/>
          <w:spacing w:val="-4"/>
        </w:rPr>
        <w:t>determine a lack of responsible competition exists for the commodity/service?</w:t>
      </w:r>
    </w:p>
    <w:p w14:paraId="4B0A966C" w14:textId="77777777" w:rsidR="00EF2435" w:rsidRDefault="00957243" w:rsidP="00EF2435">
      <w:pPr>
        <w:spacing w:before="120" w:after="120"/>
        <w:jc w:val="both"/>
      </w:pPr>
      <w:sdt>
        <w:sdtPr>
          <w:rPr>
            <w:rStyle w:val="FieldText"/>
          </w:rPr>
          <w:id w:val="1511323509"/>
          <w:placeholder>
            <w:docPart w:val="886BBDC9F0E24DFE82EB219D4A2CD111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="00EF2435" w:rsidRPr="00D73B89">
            <w:rPr>
              <w:rStyle w:val="PlaceholderText"/>
            </w:rPr>
            <w:t>Click here to enter text.</w:t>
          </w:r>
        </w:sdtContent>
      </w:sdt>
      <w:r w:rsidR="00EF2435" w:rsidRPr="00B45AF6">
        <w:t xml:space="preserve">  </w:t>
      </w:r>
    </w:p>
    <w:p w14:paraId="568B0458" w14:textId="5D02AF43" w:rsidR="006B60E3" w:rsidRPr="00EF2435" w:rsidRDefault="00050321" w:rsidP="00EF2435">
      <w:pPr>
        <w:spacing w:before="120" w:after="120"/>
        <w:jc w:val="both"/>
        <w:rPr>
          <w:b/>
          <w:bCs/>
        </w:rPr>
      </w:pPr>
      <w:r w:rsidRPr="00EF2435">
        <w:rPr>
          <w:b/>
          <w:bCs/>
          <w:spacing w:val="-4"/>
        </w:rPr>
        <w:t xml:space="preserve">How </w:t>
      </w:r>
      <w:r w:rsidR="006E5B99" w:rsidRPr="00EF2435">
        <w:rPr>
          <w:b/>
          <w:bCs/>
          <w:spacing w:val="-4"/>
        </w:rPr>
        <w:t>did the agency</w:t>
      </w:r>
      <w:r w:rsidRPr="00EF2435">
        <w:rPr>
          <w:b/>
          <w:bCs/>
          <w:spacing w:val="-4"/>
        </w:rPr>
        <w:t xml:space="preserve"> determine the c</w:t>
      </w:r>
      <w:r w:rsidR="00D17007" w:rsidRPr="00EF2435">
        <w:rPr>
          <w:b/>
          <w:bCs/>
        </w:rPr>
        <w:t>ommodity</w:t>
      </w:r>
      <w:r w:rsidRPr="00EF2435">
        <w:rPr>
          <w:b/>
          <w:bCs/>
        </w:rPr>
        <w:t>/service c</w:t>
      </w:r>
      <w:r w:rsidR="00D17007" w:rsidRPr="00EF2435">
        <w:rPr>
          <w:b/>
          <w:bCs/>
        </w:rPr>
        <w:t xml:space="preserve">an </w:t>
      </w:r>
      <w:r w:rsidRPr="00EF2435">
        <w:rPr>
          <w:b/>
          <w:bCs/>
        </w:rPr>
        <w:t>o</w:t>
      </w:r>
      <w:r w:rsidR="00D17007" w:rsidRPr="00EF2435">
        <w:rPr>
          <w:b/>
          <w:bCs/>
        </w:rPr>
        <w:t xml:space="preserve">nly </w:t>
      </w:r>
      <w:r w:rsidRPr="00EF2435">
        <w:rPr>
          <w:b/>
          <w:bCs/>
        </w:rPr>
        <w:t>b</w:t>
      </w:r>
      <w:r w:rsidR="00D17007" w:rsidRPr="00EF2435">
        <w:rPr>
          <w:b/>
          <w:bCs/>
        </w:rPr>
        <w:t xml:space="preserve">e </w:t>
      </w:r>
      <w:r w:rsidRPr="00EF2435">
        <w:rPr>
          <w:b/>
          <w:bCs/>
        </w:rPr>
        <w:t>p</w:t>
      </w:r>
      <w:r w:rsidR="00D17007" w:rsidRPr="00EF2435">
        <w:rPr>
          <w:b/>
          <w:bCs/>
        </w:rPr>
        <w:t xml:space="preserve">rovided by </w:t>
      </w:r>
      <w:r w:rsidRPr="00EF2435">
        <w:rPr>
          <w:b/>
          <w:bCs/>
        </w:rPr>
        <w:t>o</w:t>
      </w:r>
      <w:r w:rsidR="00D17007" w:rsidRPr="00EF2435">
        <w:rPr>
          <w:b/>
          <w:bCs/>
        </w:rPr>
        <w:t xml:space="preserve">ne </w:t>
      </w:r>
      <w:r w:rsidRPr="00EF2435">
        <w:rPr>
          <w:b/>
          <w:bCs/>
        </w:rPr>
        <w:t>s</w:t>
      </w:r>
      <w:r w:rsidR="00D17007" w:rsidRPr="00EF2435">
        <w:rPr>
          <w:b/>
          <w:bCs/>
        </w:rPr>
        <w:t>ource</w:t>
      </w:r>
      <w:r w:rsidRPr="00EF2435">
        <w:rPr>
          <w:b/>
          <w:bCs/>
        </w:rPr>
        <w:t>?</w:t>
      </w:r>
    </w:p>
    <w:p w14:paraId="669D4BAD" w14:textId="77777777" w:rsidR="00EF2435" w:rsidRDefault="00957243" w:rsidP="00EF2435">
      <w:pPr>
        <w:spacing w:before="120" w:after="120"/>
        <w:jc w:val="both"/>
      </w:pPr>
      <w:sdt>
        <w:sdtPr>
          <w:rPr>
            <w:rStyle w:val="FieldText"/>
          </w:rPr>
          <w:id w:val="2037081390"/>
          <w:placeholder>
            <w:docPart w:val="A9BAAB9961EF4CB1B4B35611F860103C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="00EF2435" w:rsidRPr="00D73B89">
            <w:rPr>
              <w:rStyle w:val="PlaceholderText"/>
            </w:rPr>
            <w:t>Click here to enter text.</w:t>
          </w:r>
        </w:sdtContent>
      </w:sdt>
      <w:r w:rsidR="00EF2435" w:rsidRPr="00B45AF6">
        <w:t xml:space="preserve">  </w:t>
      </w:r>
    </w:p>
    <w:p w14:paraId="6B11D75C" w14:textId="357BBA0D" w:rsidR="006B60E3" w:rsidRPr="00EF2435" w:rsidRDefault="00050321" w:rsidP="00EF2435">
      <w:pPr>
        <w:spacing w:before="120" w:after="120"/>
        <w:jc w:val="both"/>
        <w:rPr>
          <w:b/>
          <w:bCs/>
        </w:rPr>
      </w:pPr>
      <w:r w:rsidRPr="00EF2435">
        <w:rPr>
          <w:b/>
          <w:bCs/>
        </w:rPr>
        <w:t>Can</w:t>
      </w:r>
      <w:r w:rsidR="00D17007" w:rsidRPr="00EF2435">
        <w:rPr>
          <w:b/>
          <w:bCs/>
        </w:rPr>
        <w:t xml:space="preserve"> requirements be modified so the commodity</w:t>
      </w:r>
      <w:r w:rsidRPr="00EF2435">
        <w:rPr>
          <w:b/>
          <w:bCs/>
        </w:rPr>
        <w:t>/</w:t>
      </w:r>
      <w:r w:rsidR="00D17007" w:rsidRPr="00EF2435">
        <w:rPr>
          <w:b/>
          <w:bCs/>
        </w:rPr>
        <w:t>service may be competitively bid</w:t>
      </w:r>
      <w:r w:rsidRPr="00EF2435">
        <w:rPr>
          <w:b/>
          <w:bCs/>
        </w:rPr>
        <w:t>? I</w:t>
      </w:r>
      <w:r w:rsidR="00D17007" w:rsidRPr="00EF2435">
        <w:rPr>
          <w:b/>
          <w:bCs/>
        </w:rPr>
        <w:t>f not, why?</w:t>
      </w:r>
      <w:r w:rsidR="00196204" w:rsidRPr="00EF2435">
        <w:rPr>
          <w:b/>
          <w:bCs/>
        </w:rPr>
        <w:t xml:space="preserve"> </w:t>
      </w:r>
      <w:r w:rsidR="00196204" w:rsidRPr="00EF2435">
        <w:rPr>
          <w:b/>
          <w:bCs/>
          <w:spacing w:val="-3"/>
        </w:rPr>
        <w:t xml:space="preserve"> </w:t>
      </w:r>
    </w:p>
    <w:p w14:paraId="2B594EFC" w14:textId="77777777" w:rsidR="00EF2435" w:rsidRDefault="00957243" w:rsidP="00EF2435">
      <w:pPr>
        <w:spacing w:before="120" w:after="120"/>
        <w:jc w:val="both"/>
      </w:pPr>
      <w:sdt>
        <w:sdtPr>
          <w:rPr>
            <w:rStyle w:val="FieldText"/>
          </w:rPr>
          <w:id w:val="1969395468"/>
          <w:placeholder>
            <w:docPart w:val="9A72DCFBFC76432C944FB784B7D58BB6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="00EF2435" w:rsidRPr="00D73B89">
            <w:rPr>
              <w:rStyle w:val="PlaceholderText"/>
            </w:rPr>
            <w:t>Click here to enter text.</w:t>
          </w:r>
        </w:sdtContent>
      </w:sdt>
      <w:r w:rsidR="00EF2435" w:rsidRPr="00B45AF6">
        <w:t xml:space="preserve">  </w:t>
      </w:r>
    </w:p>
    <w:p w14:paraId="58A6A25D" w14:textId="7F45945A" w:rsidR="006B60E3" w:rsidRPr="00EF2435" w:rsidRDefault="00050321" w:rsidP="00EF2435">
      <w:pPr>
        <w:spacing w:before="120" w:after="120"/>
        <w:jc w:val="both"/>
        <w:rPr>
          <w:b/>
          <w:bCs/>
        </w:rPr>
      </w:pPr>
      <w:r w:rsidRPr="00EF2435">
        <w:rPr>
          <w:b/>
          <w:bCs/>
        </w:rPr>
        <w:t xml:space="preserve">Are there patent, copyright, or proprietary rights that make the required commodity/service unavailable from other sources? </w:t>
      </w:r>
    </w:p>
    <w:p w14:paraId="5E4303CA" w14:textId="77777777" w:rsidR="00EF2435" w:rsidRDefault="00957243" w:rsidP="00EF2435">
      <w:pPr>
        <w:spacing w:before="120" w:after="120"/>
        <w:jc w:val="both"/>
      </w:pPr>
      <w:sdt>
        <w:sdtPr>
          <w:rPr>
            <w:rStyle w:val="FieldText"/>
          </w:rPr>
          <w:id w:val="319085809"/>
          <w:placeholder>
            <w:docPart w:val="933F75DF284045AB9E1967E64FAA633D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="00EF2435" w:rsidRPr="00D73B89">
            <w:rPr>
              <w:rStyle w:val="PlaceholderText"/>
            </w:rPr>
            <w:t>Click here to enter text.</w:t>
          </w:r>
        </w:sdtContent>
      </w:sdt>
      <w:r w:rsidR="00EF2435" w:rsidRPr="00B45AF6">
        <w:t xml:space="preserve">  </w:t>
      </w:r>
    </w:p>
    <w:p w14:paraId="1B104FF0" w14:textId="47A69F88" w:rsidR="00050321" w:rsidRPr="00EF2435" w:rsidRDefault="00050321" w:rsidP="00EF2435">
      <w:pPr>
        <w:spacing w:before="120" w:after="120"/>
        <w:jc w:val="both"/>
        <w:rPr>
          <w:b/>
          <w:bCs/>
        </w:rPr>
      </w:pPr>
      <w:r w:rsidRPr="00EF2435">
        <w:rPr>
          <w:b/>
          <w:bCs/>
        </w:rPr>
        <w:t xml:space="preserve">What </w:t>
      </w:r>
      <w:r w:rsidR="006E5B99" w:rsidRPr="00EF2435">
        <w:rPr>
          <w:b/>
          <w:bCs/>
        </w:rPr>
        <w:t xml:space="preserve">would </w:t>
      </w:r>
      <w:r w:rsidRPr="00EF2435">
        <w:rPr>
          <w:b/>
          <w:bCs/>
        </w:rPr>
        <w:t xml:space="preserve">the requestor do if the commodity/service were no longer available? </w:t>
      </w:r>
    </w:p>
    <w:p w14:paraId="7337748A" w14:textId="77777777" w:rsidR="00EF2435" w:rsidRDefault="00957243" w:rsidP="00EF2435">
      <w:pPr>
        <w:spacing w:before="120" w:after="120"/>
        <w:jc w:val="both"/>
      </w:pPr>
      <w:sdt>
        <w:sdtPr>
          <w:rPr>
            <w:rStyle w:val="FieldText"/>
          </w:rPr>
          <w:id w:val="-198015394"/>
          <w:placeholder>
            <w:docPart w:val="4644E272CC854243BDA096FF0DE2D910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="00EF2435" w:rsidRPr="00D73B89">
            <w:rPr>
              <w:rStyle w:val="PlaceholderText"/>
            </w:rPr>
            <w:t>Click here to enter text.</w:t>
          </w:r>
        </w:sdtContent>
      </w:sdt>
      <w:r w:rsidR="00EF2435" w:rsidRPr="00B45AF6">
        <w:t xml:space="preserve">  </w:t>
      </w:r>
    </w:p>
    <w:p w14:paraId="02A42C93" w14:textId="7F8382A2" w:rsidR="00050321" w:rsidRPr="00EF2435" w:rsidRDefault="0029146E" w:rsidP="00EF2435">
      <w:pPr>
        <w:spacing w:before="120" w:after="120"/>
        <w:jc w:val="both"/>
        <w:rPr>
          <w:b/>
          <w:bCs/>
        </w:rPr>
      </w:pPr>
      <w:r w:rsidRPr="00EF2435">
        <w:rPr>
          <w:b/>
          <w:bCs/>
        </w:rPr>
        <w:t>What</w:t>
      </w:r>
      <w:r w:rsidR="00050321" w:rsidRPr="00EF2435">
        <w:rPr>
          <w:b/>
          <w:bCs/>
        </w:rPr>
        <w:t xml:space="preserve"> program consideration details make the use of a </w:t>
      </w:r>
      <w:r w:rsidR="006E5B99" w:rsidRPr="00EF2435">
        <w:rPr>
          <w:b/>
          <w:bCs/>
        </w:rPr>
        <w:t>S</w:t>
      </w:r>
      <w:r w:rsidR="00050321" w:rsidRPr="00EF2435">
        <w:rPr>
          <w:b/>
          <w:bCs/>
        </w:rPr>
        <w:t xml:space="preserve">ole </w:t>
      </w:r>
      <w:r w:rsidR="006E5B99" w:rsidRPr="00EF2435">
        <w:rPr>
          <w:b/>
          <w:bCs/>
        </w:rPr>
        <w:t>S</w:t>
      </w:r>
      <w:r w:rsidR="00050321" w:rsidRPr="00EF2435">
        <w:rPr>
          <w:b/>
          <w:bCs/>
        </w:rPr>
        <w:t xml:space="preserve">ource </w:t>
      </w:r>
      <w:r w:rsidR="006E5B99" w:rsidRPr="00EF2435">
        <w:rPr>
          <w:b/>
          <w:bCs/>
        </w:rPr>
        <w:t>P</w:t>
      </w:r>
      <w:r w:rsidR="00050321" w:rsidRPr="00EF2435">
        <w:rPr>
          <w:b/>
          <w:bCs/>
        </w:rPr>
        <w:t>rocurement critical to the requestor</w:t>
      </w:r>
      <w:r w:rsidRPr="00EF2435">
        <w:rPr>
          <w:b/>
          <w:bCs/>
        </w:rPr>
        <w:t>?</w:t>
      </w:r>
    </w:p>
    <w:p w14:paraId="5DE115FC" w14:textId="77777777" w:rsidR="00EF2435" w:rsidRDefault="00957243" w:rsidP="00EF2435">
      <w:pPr>
        <w:spacing w:before="120" w:after="120"/>
        <w:jc w:val="both"/>
      </w:pPr>
      <w:sdt>
        <w:sdtPr>
          <w:rPr>
            <w:rStyle w:val="FieldText"/>
          </w:rPr>
          <w:id w:val="-1514982570"/>
          <w:placeholder>
            <w:docPart w:val="4C173887B6B8454FBC0B2898F5077481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="00EF2435" w:rsidRPr="00D73B89">
            <w:rPr>
              <w:rStyle w:val="PlaceholderText"/>
            </w:rPr>
            <w:t>Click here to enter text.</w:t>
          </w:r>
        </w:sdtContent>
      </w:sdt>
      <w:r w:rsidR="00EF2435" w:rsidRPr="00B45AF6">
        <w:t xml:space="preserve">  </w:t>
      </w:r>
    </w:p>
    <w:p w14:paraId="4AB140F5" w14:textId="493052B0" w:rsidR="00812012" w:rsidRPr="00EF2435" w:rsidRDefault="00AA288F" w:rsidP="00EF2435">
      <w:pPr>
        <w:spacing w:before="120" w:after="120"/>
        <w:jc w:val="both"/>
        <w:rPr>
          <w:b/>
          <w:bCs/>
        </w:rPr>
      </w:pPr>
      <w:r w:rsidRPr="00EF2435">
        <w:rPr>
          <w:b/>
          <w:bCs/>
        </w:rPr>
        <w:t>Provide additional d</w:t>
      </w:r>
      <w:r w:rsidR="00812012" w:rsidRPr="00EF2435">
        <w:rPr>
          <w:b/>
          <w:bCs/>
        </w:rPr>
        <w:t>etails</w:t>
      </w:r>
      <w:r w:rsidRPr="00EF2435">
        <w:rPr>
          <w:b/>
          <w:bCs/>
        </w:rPr>
        <w:t xml:space="preserve"> as needed.</w:t>
      </w:r>
    </w:p>
    <w:p w14:paraId="081AB44F" w14:textId="0383E018" w:rsidR="00EF2435" w:rsidRDefault="00957243" w:rsidP="00EF2435">
      <w:pPr>
        <w:spacing w:before="120" w:after="120"/>
        <w:jc w:val="both"/>
      </w:pPr>
      <w:sdt>
        <w:sdtPr>
          <w:rPr>
            <w:rStyle w:val="FieldText"/>
          </w:rPr>
          <w:id w:val="959688075"/>
          <w:placeholder>
            <w:docPart w:val="FB55E9713E6E437A827CAE3331105DE9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="00EF2435" w:rsidRPr="00D73B89">
            <w:rPr>
              <w:rStyle w:val="PlaceholderText"/>
            </w:rPr>
            <w:t>Click here to enter text.</w:t>
          </w:r>
        </w:sdtContent>
      </w:sdt>
      <w:r w:rsidR="00EF2435" w:rsidRPr="00B45AF6">
        <w:t xml:space="preserve">  </w:t>
      </w:r>
    </w:p>
    <w:p w14:paraId="19BDF9CD" w14:textId="77777777" w:rsidR="003A0DC8" w:rsidRDefault="003A0DC8" w:rsidP="00EF2435">
      <w:pPr>
        <w:spacing w:before="120" w:after="120"/>
        <w:jc w:val="both"/>
      </w:pPr>
    </w:p>
    <w:p w14:paraId="403A7DA6" w14:textId="77777777" w:rsidR="003A0DC8" w:rsidRPr="008502D5" w:rsidRDefault="003A0DC8" w:rsidP="003A0DC8">
      <w:pPr>
        <w:spacing w:before="240" w:after="120"/>
        <w:rPr>
          <w:b/>
          <w:bCs/>
        </w:rPr>
      </w:pPr>
      <w:r w:rsidRPr="008502D5">
        <w:rPr>
          <w:b/>
          <w:bCs/>
          <w:color w:val="FF0000"/>
        </w:rPr>
        <w:t>To</w:t>
      </w:r>
      <w:r w:rsidRPr="008502D5">
        <w:rPr>
          <w:b/>
          <w:bCs/>
          <w:color w:val="FF0000"/>
          <w:spacing w:val="-1"/>
        </w:rPr>
        <w:t xml:space="preserve"> </w:t>
      </w:r>
      <w:r w:rsidRPr="008502D5">
        <w:rPr>
          <w:b/>
          <w:bCs/>
          <w:color w:val="FF0000"/>
        </w:rPr>
        <w:t>Be</w:t>
      </w:r>
      <w:r w:rsidRPr="008502D5">
        <w:rPr>
          <w:b/>
          <w:bCs/>
          <w:color w:val="FF0000"/>
          <w:spacing w:val="-2"/>
        </w:rPr>
        <w:t xml:space="preserve"> </w:t>
      </w:r>
      <w:r w:rsidRPr="008502D5">
        <w:rPr>
          <w:b/>
          <w:bCs/>
          <w:color w:val="FF0000"/>
        </w:rPr>
        <w:t>Completed</w:t>
      </w:r>
      <w:r w:rsidRPr="008502D5">
        <w:rPr>
          <w:b/>
          <w:bCs/>
          <w:color w:val="FF0000"/>
          <w:spacing w:val="-1"/>
        </w:rPr>
        <w:t xml:space="preserve"> </w:t>
      </w:r>
      <w:r w:rsidRPr="008502D5">
        <w:rPr>
          <w:b/>
          <w:bCs/>
          <w:color w:val="FF0000"/>
        </w:rPr>
        <w:t>by</w:t>
      </w:r>
      <w:r w:rsidRPr="008502D5">
        <w:rPr>
          <w:b/>
          <w:bCs/>
          <w:color w:val="FF0000"/>
          <w:spacing w:val="-5"/>
        </w:rPr>
        <w:t xml:space="preserve"> the </w:t>
      </w:r>
      <w:r w:rsidRPr="008502D5">
        <w:rPr>
          <w:b/>
          <w:bCs/>
          <w:color w:val="FF0000"/>
        </w:rPr>
        <w:t>Office of State Procurement</w:t>
      </w:r>
      <w:r w:rsidRPr="008502D5">
        <w:rPr>
          <w:b/>
          <w:bCs/>
          <w:color w:val="FF0000"/>
          <w:spacing w:val="-2"/>
        </w:rPr>
        <w:t xml:space="preserve"> </w:t>
      </w:r>
    </w:p>
    <w:p w14:paraId="6E8FCB85" w14:textId="732EBD23" w:rsidR="003A0DC8" w:rsidRDefault="003A0DC8" w:rsidP="003A0DC8">
      <w:pPr>
        <w:pStyle w:val="BodyText"/>
        <w:spacing w:before="119" w:after="120"/>
        <w:jc w:val="both"/>
      </w:pPr>
      <w:sdt>
        <w:sdtPr>
          <w:id w:val="351072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Approved as submitted: It is not practicable to use a vendor other than the vendor submitted on this request. Contracting otherwise would not be in the best interest of the state. Given the circumstances of this procurement, a Sole Source procurement is justified under the terms submitted. </w:t>
      </w:r>
    </w:p>
    <w:p w14:paraId="1D7F97B8" w14:textId="77777777" w:rsidR="003A0DC8" w:rsidRDefault="003A0DC8" w:rsidP="003A0DC8">
      <w:pPr>
        <w:pStyle w:val="BodyText"/>
        <w:spacing w:before="119" w:after="120"/>
        <w:jc w:val="both"/>
      </w:pPr>
      <w:sdt>
        <w:sdtPr>
          <w:id w:val="1768424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Approved with revisions: It is not practicable to use a vendor other than the vendor submitted on this request. Contracting otherwise would not be in the best interest of the state. Given the circumstances of this procurement, a Sole Source procurement is justified under the following revised terms:</w:t>
      </w:r>
    </w:p>
    <w:p w14:paraId="42EC1E9F" w14:textId="77777777" w:rsidR="003A0DC8" w:rsidRDefault="003A0DC8" w:rsidP="003A0DC8">
      <w:pPr>
        <w:pStyle w:val="BodyText"/>
        <w:tabs>
          <w:tab w:val="left" w:pos="11046"/>
        </w:tabs>
        <w:spacing w:before="119" w:after="120"/>
        <w:ind w:right="144"/>
        <w:jc w:val="both"/>
      </w:pPr>
      <w:r>
        <w:t xml:space="preserve">Maximum Term Approved: </w:t>
      </w:r>
      <w:sdt>
        <w:sdtPr>
          <w:rPr>
            <w:rStyle w:val="FieldText"/>
          </w:rPr>
          <w:id w:val="-931509185"/>
          <w:placeholder>
            <w:docPart w:val="E9154894F0C54C4F8E86C3469372AFFF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Pr="00D73B89">
            <w:rPr>
              <w:rStyle w:val="PlaceholderText"/>
            </w:rPr>
            <w:t>Click here to enter text.</w:t>
          </w:r>
        </w:sdtContent>
      </w:sdt>
      <w:r>
        <w:t xml:space="preserve"> </w:t>
      </w:r>
    </w:p>
    <w:p w14:paraId="775F9D1D" w14:textId="77777777" w:rsidR="003A0DC8" w:rsidRDefault="003A0DC8" w:rsidP="003A0DC8">
      <w:pPr>
        <w:pStyle w:val="BodyText"/>
        <w:tabs>
          <w:tab w:val="left" w:pos="11046"/>
        </w:tabs>
        <w:spacing w:before="119" w:after="120"/>
        <w:ind w:right="144"/>
        <w:jc w:val="both"/>
        <w:rPr>
          <w:rStyle w:val="FieldText"/>
        </w:rPr>
      </w:pPr>
      <w:r>
        <w:t xml:space="preserve">Total Projected Cost Approved: </w:t>
      </w:r>
      <w:sdt>
        <w:sdtPr>
          <w:rPr>
            <w:rStyle w:val="FieldText"/>
          </w:rPr>
          <w:id w:val="1594438896"/>
          <w:placeholder>
            <w:docPart w:val="CC612C328D1C4B558C1A686C05542CF7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Pr="00D73B89">
            <w:rPr>
              <w:rStyle w:val="PlaceholderText"/>
            </w:rPr>
            <w:t>Click here to enter text.</w:t>
          </w:r>
        </w:sdtContent>
      </w:sdt>
    </w:p>
    <w:p w14:paraId="2A1B5C32" w14:textId="77777777" w:rsidR="003A0DC8" w:rsidRDefault="003A0DC8" w:rsidP="003A0DC8">
      <w:pPr>
        <w:pStyle w:val="BodyText"/>
        <w:tabs>
          <w:tab w:val="left" w:pos="11046"/>
        </w:tabs>
        <w:spacing w:before="119" w:after="120"/>
        <w:ind w:right="144"/>
        <w:jc w:val="both"/>
        <w:rPr>
          <w:rStyle w:val="FieldText"/>
        </w:rPr>
      </w:pPr>
      <w:r>
        <w:t xml:space="preserve">Other: </w:t>
      </w:r>
      <w:sdt>
        <w:sdtPr>
          <w:rPr>
            <w:rStyle w:val="FieldText"/>
          </w:rPr>
          <w:id w:val="-834611310"/>
          <w:placeholder>
            <w:docPart w:val="8B2578579EFF4FC7B949B823B0AA4A74"/>
          </w:placeholder>
          <w:showingPlcHdr/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Pr="00D73B89">
            <w:rPr>
              <w:rStyle w:val="PlaceholderText"/>
            </w:rPr>
            <w:t>Click here to enter text.</w:t>
          </w:r>
        </w:sdtContent>
      </w:sdt>
    </w:p>
    <w:p w14:paraId="76ACAAF9" w14:textId="77777777" w:rsidR="003A0DC8" w:rsidRPr="00411676" w:rsidRDefault="003A0DC8" w:rsidP="003A0DC8">
      <w:pPr>
        <w:pStyle w:val="BodyText"/>
        <w:tabs>
          <w:tab w:val="left" w:pos="11046"/>
        </w:tabs>
        <w:spacing w:before="119" w:after="120"/>
        <w:ind w:right="144"/>
        <w:jc w:val="both"/>
        <w:rPr>
          <w:u w:val="single"/>
        </w:rPr>
      </w:pPr>
    </w:p>
    <w:p w14:paraId="5928173B" w14:textId="77777777" w:rsidR="003A0DC8" w:rsidRPr="00411676" w:rsidRDefault="003A0DC8" w:rsidP="003A0DC8">
      <w:pPr>
        <w:pStyle w:val="BodyText"/>
        <w:spacing w:before="119" w:after="240"/>
        <w:jc w:val="both"/>
      </w:pPr>
      <w:sdt>
        <w:sdtPr>
          <w:id w:val="17518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1676">
            <w:rPr>
              <w:rFonts w:ascii="MS Gothic" w:eastAsia="MS Gothic" w:hAnsi="MS Gothic" w:hint="eastAsia"/>
            </w:rPr>
            <w:t>☐</w:t>
          </w:r>
        </w:sdtContent>
      </w:sdt>
      <w:r w:rsidRPr="00411676">
        <w:t xml:space="preserve">  Denied: The requestor has not submitted an acceptable rationale to justify the request and should utilize the appropriate method of procurement required by law.</w:t>
      </w:r>
    </w:p>
    <w:p w14:paraId="6BF033E5" w14:textId="77777777" w:rsidR="003A0DC8" w:rsidRPr="00411676" w:rsidRDefault="003A0DC8" w:rsidP="003A0DC8">
      <w:pPr>
        <w:spacing w:before="240"/>
        <w:rPr>
          <w:b/>
          <w:bCs/>
        </w:rPr>
      </w:pPr>
      <w:r w:rsidRPr="00411676">
        <w:rPr>
          <w:b/>
          <w:bCs/>
        </w:rPr>
        <w:t xml:space="preserve">Additional Comments  </w:t>
      </w:r>
    </w:p>
    <w:sdt>
      <w:sdtPr>
        <w:rPr>
          <w:rStyle w:val="TextField"/>
        </w:rPr>
        <w:id w:val="1941571578"/>
        <w:placeholder>
          <w:docPart w:val="4D47A4A2AC2548219A5AF4129F958F85"/>
        </w:placeholder>
        <w:showingPlcHdr/>
      </w:sdtPr>
      <w:sdtEndPr>
        <w:rPr>
          <w:rStyle w:val="DefaultParagraphFont"/>
          <w:rFonts w:ascii="Arial" w:hAnsi="Arial"/>
          <w:u w:val="none"/>
        </w:rPr>
      </w:sdtEndPr>
      <w:sdtContent>
        <w:p w14:paraId="7903BD6B" w14:textId="77777777" w:rsidR="003A0DC8" w:rsidRPr="00411676" w:rsidRDefault="003A0DC8" w:rsidP="003A0DC8">
          <w:pPr>
            <w:pStyle w:val="BodyText"/>
            <w:spacing w:before="120" w:after="120"/>
            <w:ind w:right="334"/>
            <w:rPr>
              <w:rStyle w:val="Style1"/>
            </w:rPr>
          </w:pPr>
          <w:r w:rsidRPr="00411676">
            <w:rPr>
              <w:rStyle w:val="PlaceholderText"/>
              <w:color w:val="auto"/>
            </w:rPr>
            <w:t>Click here to enter text.</w:t>
          </w:r>
        </w:p>
      </w:sdtContent>
    </w:sdt>
    <w:p w14:paraId="1F869AFF" w14:textId="77777777" w:rsidR="003A0DC8" w:rsidRPr="00411676" w:rsidRDefault="003A0DC8" w:rsidP="003A0DC8"/>
    <w:bookmarkStart w:id="5" w:name="_Hlk167125398" w:displacedByCustomXml="next"/>
    <w:sdt>
      <w:sdtPr>
        <w:rPr>
          <w:rStyle w:val="TextField"/>
        </w:rPr>
        <w:id w:val="-915463861"/>
        <w:placeholder>
          <w:docPart w:val="55C362FB13D14CA099E475D52B2D34F5"/>
        </w:placeholder>
        <w:showingPlcHdr/>
      </w:sdtPr>
      <w:sdtEndPr>
        <w:rPr>
          <w:rStyle w:val="DefaultParagraphFont"/>
          <w:rFonts w:ascii="Arial" w:hAnsi="Arial"/>
          <w:u w:val="none"/>
        </w:rPr>
      </w:sdtEndPr>
      <w:sdtContent>
        <w:p w14:paraId="09F4FC7C" w14:textId="77777777" w:rsidR="003A0DC8" w:rsidRPr="00411676" w:rsidRDefault="003A0DC8" w:rsidP="003A0DC8">
          <w:pPr>
            <w:pStyle w:val="BodyText"/>
            <w:spacing w:before="240"/>
            <w:ind w:right="334"/>
            <w:rPr>
              <w:rStyle w:val="Style1"/>
            </w:rPr>
          </w:pPr>
          <w:r w:rsidRPr="00411676">
            <w:rPr>
              <w:rStyle w:val="Style1"/>
            </w:rPr>
            <w:t>________________________________</w:t>
          </w:r>
        </w:p>
      </w:sdtContent>
    </w:sdt>
    <w:p w14:paraId="1686DE57" w14:textId="77777777" w:rsidR="003A0DC8" w:rsidRPr="00411676" w:rsidRDefault="003A0DC8" w:rsidP="003A0DC8">
      <w:pPr>
        <w:rPr>
          <w:b/>
          <w:bCs/>
        </w:rPr>
      </w:pPr>
      <w:r w:rsidRPr="00411676">
        <w:rPr>
          <w:b/>
          <w:bCs/>
        </w:rPr>
        <w:t>Approver’s Signature</w:t>
      </w:r>
    </w:p>
    <w:p w14:paraId="4F0C7969" w14:textId="77777777" w:rsidR="003A0DC8" w:rsidRPr="00411676" w:rsidRDefault="003A0DC8" w:rsidP="003A0DC8">
      <w:pPr>
        <w:spacing w:before="240"/>
      </w:pPr>
      <w:sdt>
        <w:sdtPr>
          <w:rPr>
            <w:rStyle w:val="TextField"/>
          </w:rPr>
          <w:id w:val="795334514"/>
          <w:placeholder>
            <w:docPart w:val="ACB54675EC2A4BF69E7CFAA7763E0C1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Arial" w:hAnsi="Arial"/>
            <w:u w:val="none"/>
          </w:rPr>
        </w:sdtEndPr>
        <w:sdtContent>
          <w:r w:rsidRPr="00411676">
            <w:rPr>
              <w:rStyle w:val="Style1"/>
            </w:rPr>
            <w:t>________________________________</w:t>
          </w:r>
        </w:sdtContent>
      </w:sdt>
      <w:r w:rsidRPr="00411676">
        <w:t xml:space="preserve">  </w:t>
      </w:r>
    </w:p>
    <w:p w14:paraId="2C9A87C3" w14:textId="77777777" w:rsidR="003A0DC8" w:rsidRPr="00411676" w:rsidRDefault="003A0DC8" w:rsidP="003A0DC8">
      <w:pPr>
        <w:rPr>
          <w:b/>
          <w:bCs/>
        </w:rPr>
      </w:pPr>
      <w:r w:rsidRPr="00411676">
        <w:rPr>
          <w:b/>
          <w:bCs/>
        </w:rPr>
        <w:t xml:space="preserve">Date </w:t>
      </w:r>
    </w:p>
    <w:bookmarkEnd w:id="5"/>
    <w:p w14:paraId="2D3AB4E5" w14:textId="77777777" w:rsidR="003A0DC8" w:rsidRDefault="003A0DC8" w:rsidP="00EF2435">
      <w:pPr>
        <w:spacing w:before="120" w:after="120"/>
        <w:jc w:val="both"/>
      </w:pPr>
    </w:p>
    <w:sectPr w:rsidR="003A0DC8" w:rsidSect="003A0DC8"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230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3430F" w14:textId="77777777" w:rsidR="00DA1B24" w:rsidRDefault="002C7ABE">
      <w:r>
        <w:separator/>
      </w:r>
    </w:p>
  </w:endnote>
  <w:endnote w:type="continuationSeparator" w:id="0">
    <w:p w14:paraId="41B46B08" w14:textId="77777777" w:rsidR="00DA1B24" w:rsidRDefault="002C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53631876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8022404" w14:textId="3FD640D2" w:rsidR="00754BFA" w:rsidRPr="008157DD" w:rsidRDefault="00754BFA" w:rsidP="00754BFA">
            <w:pPr>
              <w:pStyle w:val="Footer"/>
              <w:tabs>
                <w:tab w:val="clear" w:pos="9360"/>
                <w:tab w:val="right" w:pos="11160"/>
              </w:tabs>
            </w:pPr>
            <w:r w:rsidRPr="008157DD">
              <w:rPr>
                <w:sz w:val="18"/>
                <w:szCs w:val="18"/>
              </w:rPr>
              <w:t xml:space="preserve">Page </w:t>
            </w:r>
            <w:r w:rsidRPr="008157DD">
              <w:rPr>
                <w:sz w:val="18"/>
                <w:szCs w:val="18"/>
              </w:rPr>
              <w:fldChar w:fldCharType="begin"/>
            </w:r>
            <w:r w:rsidRPr="008157DD">
              <w:rPr>
                <w:sz w:val="18"/>
                <w:szCs w:val="18"/>
              </w:rPr>
              <w:instrText xml:space="preserve"> PAGE </w:instrText>
            </w:r>
            <w:r w:rsidRPr="008157DD">
              <w:rPr>
                <w:sz w:val="18"/>
                <w:szCs w:val="18"/>
              </w:rPr>
              <w:fldChar w:fldCharType="separate"/>
            </w:r>
            <w:r w:rsidRPr="008157DD">
              <w:rPr>
                <w:noProof/>
                <w:sz w:val="18"/>
                <w:szCs w:val="18"/>
              </w:rPr>
              <w:t>2</w:t>
            </w:r>
            <w:r w:rsidRPr="008157DD">
              <w:rPr>
                <w:sz w:val="18"/>
                <w:szCs w:val="18"/>
              </w:rPr>
              <w:fldChar w:fldCharType="end"/>
            </w:r>
            <w:r w:rsidRPr="008157DD">
              <w:rPr>
                <w:sz w:val="18"/>
                <w:szCs w:val="18"/>
              </w:rPr>
              <w:t xml:space="preserve"> of </w:t>
            </w:r>
            <w:r w:rsidRPr="008157DD">
              <w:rPr>
                <w:sz w:val="18"/>
                <w:szCs w:val="18"/>
              </w:rPr>
              <w:fldChar w:fldCharType="begin"/>
            </w:r>
            <w:r w:rsidRPr="008157DD">
              <w:rPr>
                <w:sz w:val="18"/>
                <w:szCs w:val="18"/>
              </w:rPr>
              <w:instrText xml:space="preserve"> NUMPAGES  </w:instrText>
            </w:r>
            <w:r w:rsidRPr="008157DD">
              <w:rPr>
                <w:sz w:val="18"/>
                <w:szCs w:val="18"/>
              </w:rPr>
              <w:fldChar w:fldCharType="separate"/>
            </w:r>
            <w:r w:rsidRPr="008157DD">
              <w:rPr>
                <w:noProof/>
                <w:sz w:val="18"/>
                <w:szCs w:val="18"/>
              </w:rPr>
              <w:t>2</w:t>
            </w:r>
            <w:r w:rsidRPr="008157DD">
              <w:rPr>
                <w:sz w:val="18"/>
                <w:szCs w:val="18"/>
              </w:rPr>
              <w:fldChar w:fldCharType="end"/>
            </w:r>
            <w:r w:rsidRPr="008157DD">
              <w:rPr>
                <w:sz w:val="18"/>
                <w:szCs w:val="18"/>
              </w:rPr>
              <w:tab/>
            </w:r>
            <w:r w:rsidRPr="008157DD">
              <w:rPr>
                <w:sz w:val="18"/>
                <w:szCs w:val="18"/>
              </w:rPr>
              <w:tab/>
              <w:t>Rev</w:t>
            </w:r>
            <w:r w:rsidR="00302B78" w:rsidRPr="008157DD">
              <w:rPr>
                <w:sz w:val="18"/>
                <w:szCs w:val="18"/>
              </w:rPr>
              <w:t xml:space="preserve"> </w:t>
            </w:r>
            <w:r w:rsidR="003A0DC8" w:rsidRPr="008157DD">
              <w:rPr>
                <w:sz w:val="18"/>
                <w:szCs w:val="18"/>
              </w:rPr>
              <w:t>10</w:t>
            </w:r>
            <w:r w:rsidRPr="008157DD">
              <w:rPr>
                <w:sz w:val="18"/>
                <w:szCs w:val="18"/>
              </w:rPr>
              <w:t>/202</w:t>
            </w:r>
            <w:r w:rsidR="00302B78" w:rsidRPr="008157DD">
              <w:rPr>
                <w:sz w:val="18"/>
                <w:szCs w:val="18"/>
              </w:rPr>
              <w:t>5</w:t>
            </w:r>
          </w:p>
        </w:sdtContent>
      </w:sdt>
    </w:sdtContent>
  </w:sdt>
  <w:p w14:paraId="24BB442A" w14:textId="5492D033" w:rsidR="001C44BE" w:rsidRDefault="001C44BE" w:rsidP="00C47222">
    <w:pPr>
      <w:pStyle w:val="BodyText"/>
      <w:spacing w:line="14" w:lineRule="auto"/>
      <w:jc w:val="righ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4464" w14:textId="453D4F16" w:rsidR="00EF2435" w:rsidRPr="00EF2435" w:rsidRDefault="00EF2435" w:rsidP="00EF2435">
    <w:pPr>
      <w:pStyle w:val="Footer"/>
      <w:jc w:val="right"/>
      <w:rPr>
        <w:sz w:val="18"/>
        <w:szCs w:val="18"/>
      </w:rPr>
    </w:pPr>
    <w:r w:rsidRPr="00EF2435">
      <w:rPr>
        <w:sz w:val="18"/>
        <w:szCs w:val="18"/>
      </w:rPr>
      <w:t xml:space="preserve">Rev </w:t>
    </w:r>
    <w:r w:rsidR="003A0DC8">
      <w:rPr>
        <w:sz w:val="18"/>
        <w:szCs w:val="18"/>
      </w:rPr>
      <w:t>10</w:t>
    </w:r>
    <w:r w:rsidRPr="00EF2435">
      <w:rPr>
        <w:sz w:val="18"/>
        <w:szCs w:val="18"/>
      </w:rPr>
      <w:t>/202</w:t>
    </w:r>
    <w:r w:rsidR="003A0DC8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1DC44" w14:textId="77777777" w:rsidR="00DA1B24" w:rsidRDefault="002C7ABE">
      <w:r>
        <w:separator/>
      </w:r>
    </w:p>
  </w:footnote>
  <w:footnote w:type="continuationSeparator" w:id="0">
    <w:p w14:paraId="04669962" w14:textId="77777777" w:rsidR="00DA1B24" w:rsidRDefault="002C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5F22" w14:textId="5A5DED8D" w:rsidR="003A0DC8" w:rsidRDefault="003A0DC8">
    <w:pPr>
      <w:pStyle w:val="Header"/>
    </w:pPr>
    <w:r w:rsidRPr="00AC5301">
      <w:rPr>
        <w:noProof/>
      </w:rPr>
      <w:drawing>
        <wp:anchor distT="0" distB="0" distL="114300" distR="114300" simplePos="0" relativeHeight="251659264" behindDoc="0" locked="0" layoutInCell="1" allowOverlap="1" wp14:anchorId="606F169C" wp14:editId="7AFFCF98">
          <wp:simplePos x="0" y="0"/>
          <wp:positionH relativeFrom="page">
            <wp:posOffset>552450</wp:posOffset>
          </wp:positionH>
          <wp:positionV relativeFrom="margin">
            <wp:posOffset>-1458595</wp:posOffset>
          </wp:positionV>
          <wp:extent cx="6556248" cy="1298448"/>
          <wp:effectExtent l="0" t="0" r="0" b="0"/>
          <wp:wrapSquare wrapText="bothSides"/>
          <wp:docPr id="1388811715" name="Picture 1" descr="Graphical user inter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811715" name="Picture 1" descr="Graphical user interface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6248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25pt;height:23.25pt;visibility:visible;mso-wrap-style:square" o:bullet="t">
        <v:imagedata r:id="rId1" o:title=""/>
      </v:shape>
    </w:pict>
  </w:numPicBullet>
  <w:abstractNum w:abstractNumId="0" w15:restartNumberingAfterBreak="0">
    <w:nsid w:val="239D7547"/>
    <w:multiLevelType w:val="hybridMultilevel"/>
    <w:tmpl w:val="F22E96E0"/>
    <w:lvl w:ilvl="0" w:tplc="AE44ED26">
      <w:start w:val="1"/>
      <w:numFmt w:val="decimal"/>
      <w:lvlText w:val="%1."/>
      <w:lvlJc w:val="left"/>
      <w:pPr>
        <w:ind w:left="520" w:hanging="361"/>
      </w:pPr>
      <w:rPr>
        <w:rFonts w:hint="default"/>
        <w:spacing w:val="-1"/>
        <w:w w:val="100"/>
        <w:lang w:val="en-US" w:eastAsia="en-US" w:bidi="ar-SA"/>
      </w:rPr>
    </w:lvl>
    <w:lvl w:ilvl="1" w:tplc="764CC172">
      <w:numFmt w:val="bullet"/>
      <w:lvlText w:val=""/>
      <w:lvlJc w:val="left"/>
      <w:pPr>
        <w:ind w:left="88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D3D2A280">
      <w:numFmt w:val="bullet"/>
      <w:lvlText w:val="•"/>
      <w:lvlJc w:val="left"/>
      <w:pPr>
        <w:ind w:left="1500" w:hanging="361"/>
      </w:pPr>
      <w:rPr>
        <w:rFonts w:hint="default"/>
        <w:lang w:val="en-US" w:eastAsia="en-US" w:bidi="ar-SA"/>
      </w:rPr>
    </w:lvl>
    <w:lvl w:ilvl="3" w:tplc="74E05098">
      <w:numFmt w:val="bullet"/>
      <w:lvlText w:val="•"/>
      <w:lvlJc w:val="left"/>
      <w:pPr>
        <w:ind w:left="2712" w:hanging="361"/>
      </w:pPr>
      <w:rPr>
        <w:rFonts w:hint="default"/>
        <w:lang w:val="en-US" w:eastAsia="en-US" w:bidi="ar-SA"/>
      </w:rPr>
    </w:lvl>
    <w:lvl w:ilvl="4" w:tplc="5804F782">
      <w:numFmt w:val="bullet"/>
      <w:lvlText w:val="•"/>
      <w:lvlJc w:val="left"/>
      <w:pPr>
        <w:ind w:left="3925" w:hanging="361"/>
      </w:pPr>
      <w:rPr>
        <w:rFonts w:hint="default"/>
        <w:lang w:val="en-US" w:eastAsia="en-US" w:bidi="ar-SA"/>
      </w:rPr>
    </w:lvl>
    <w:lvl w:ilvl="5" w:tplc="C5EA4672">
      <w:numFmt w:val="bullet"/>
      <w:lvlText w:val="•"/>
      <w:lvlJc w:val="left"/>
      <w:pPr>
        <w:ind w:left="5137" w:hanging="361"/>
      </w:pPr>
      <w:rPr>
        <w:rFonts w:hint="default"/>
        <w:lang w:val="en-US" w:eastAsia="en-US" w:bidi="ar-SA"/>
      </w:rPr>
    </w:lvl>
    <w:lvl w:ilvl="6" w:tplc="F46ECD66">
      <w:numFmt w:val="bullet"/>
      <w:lvlText w:val="•"/>
      <w:lvlJc w:val="left"/>
      <w:pPr>
        <w:ind w:left="6350" w:hanging="361"/>
      </w:pPr>
      <w:rPr>
        <w:rFonts w:hint="default"/>
        <w:lang w:val="en-US" w:eastAsia="en-US" w:bidi="ar-SA"/>
      </w:rPr>
    </w:lvl>
    <w:lvl w:ilvl="7" w:tplc="5D9EF962">
      <w:numFmt w:val="bullet"/>
      <w:lvlText w:val="•"/>
      <w:lvlJc w:val="left"/>
      <w:pPr>
        <w:ind w:left="7562" w:hanging="361"/>
      </w:pPr>
      <w:rPr>
        <w:rFonts w:hint="default"/>
        <w:lang w:val="en-US" w:eastAsia="en-US" w:bidi="ar-SA"/>
      </w:rPr>
    </w:lvl>
    <w:lvl w:ilvl="8" w:tplc="B18CF220">
      <w:numFmt w:val="bullet"/>
      <w:lvlText w:val="•"/>
      <w:lvlJc w:val="left"/>
      <w:pPr>
        <w:ind w:left="877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C043DC4"/>
    <w:multiLevelType w:val="hybridMultilevel"/>
    <w:tmpl w:val="B61E4D96"/>
    <w:lvl w:ilvl="0" w:tplc="02ACB7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CE13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D69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BC0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81A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984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BA8C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0A51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5804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7B15737"/>
    <w:multiLevelType w:val="hybridMultilevel"/>
    <w:tmpl w:val="5B2C1E92"/>
    <w:lvl w:ilvl="0" w:tplc="1FA44996">
      <w:numFmt w:val="bullet"/>
      <w:lvlText w:val=""/>
      <w:lvlJc w:val="left"/>
      <w:pPr>
        <w:ind w:left="779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BB2A066">
      <w:numFmt w:val="bullet"/>
      <w:lvlText w:val="•"/>
      <w:lvlJc w:val="left"/>
      <w:pPr>
        <w:ind w:left="1822" w:hanging="356"/>
      </w:pPr>
      <w:rPr>
        <w:rFonts w:hint="default"/>
        <w:lang w:val="en-US" w:eastAsia="en-US" w:bidi="ar-SA"/>
      </w:rPr>
    </w:lvl>
    <w:lvl w:ilvl="2" w:tplc="CFD47806">
      <w:numFmt w:val="bullet"/>
      <w:lvlText w:val="•"/>
      <w:lvlJc w:val="left"/>
      <w:pPr>
        <w:ind w:left="2864" w:hanging="356"/>
      </w:pPr>
      <w:rPr>
        <w:rFonts w:hint="default"/>
        <w:lang w:val="en-US" w:eastAsia="en-US" w:bidi="ar-SA"/>
      </w:rPr>
    </w:lvl>
    <w:lvl w:ilvl="3" w:tplc="1DB89140">
      <w:numFmt w:val="bullet"/>
      <w:lvlText w:val="•"/>
      <w:lvlJc w:val="left"/>
      <w:pPr>
        <w:ind w:left="3906" w:hanging="356"/>
      </w:pPr>
      <w:rPr>
        <w:rFonts w:hint="default"/>
        <w:lang w:val="en-US" w:eastAsia="en-US" w:bidi="ar-SA"/>
      </w:rPr>
    </w:lvl>
    <w:lvl w:ilvl="4" w:tplc="DC9E157C">
      <w:numFmt w:val="bullet"/>
      <w:lvlText w:val="•"/>
      <w:lvlJc w:val="left"/>
      <w:pPr>
        <w:ind w:left="4948" w:hanging="356"/>
      </w:pPr>
      <w:rPr>
        <w:rFonts w:hint="default"/>
        <w:lang w:val="en-US" w:eastAsia="en-US" w:bidi="ar-SA"/>
      </w:rPr>
    </w:lvl>
    <w:lvl w:ilvl="5" w:tplc="8692EF88">
      <w:numFmt w:val="bullet"/>
      <w:lvlText w:val="•"/>
      <w:lvlJc w:val="left"/>
      <w:pPr>
        <w:ind w:left="5990" w:hanging="356"/>
      </w:pPr>
      <w:rPr>
        <w:rFonts w:hint="default"/>
        <w:lang w:val="en-US" w:eastAsia="en-US" w:bidi="ar-SA"/>
      </w:rPr>
    </w:lvl>
    <w:lvl w:ilvl="6" w:tplc="F7E4802C">
      <w:numFmt w:val="bullet"/>
      <w:lvlText w:val="•"/>
      <w:lvlJc w:val="left"/>
      <w:pPr>
        <w:ind w:left="7032" w:hanging="356"/>
      </w:pPr>
      <w:rPr>
        <w:rFonts w:hint="default"/>
        <w:lang w:val="en-US" w:eastAsia="en-US" w:bidi="ar-SA"/>
      </w:rPr>
    </w:lvl>
    <w:lvl w:ilvl="7" w:tplc="AF943DC2">
      <w:numFmt w:val="bullet"/>
      <w:lvlText w:val="•"/>
      <w:lvlJc w:val="left"/>
      <w:pPr>
        <w:ind w:left="8074" w:hanging="356"/>
      </w:pPr>
      <w:rPr>
        <w:rFonts w:hint="default"/>
        <w:lang w:val="en-US" w:eastAsia="en-US" w:bidi="ar-SA"/>
      </w:rPr>
    </w:lvl>
    <w:lvl w:ilvl="8" w:tplc="9D80AC5E">
      <w:numFmt w:val="bullet"/>
      <w:lvlText w:val="•"/>
      <w:lvlJc w:val="left"/>
      <w:pPr>
        <w:ind w:left="9116" w:hanging="356"/>
      </w:pPr>
      <w:rPr>
        <w:rFonts w:hint="default"/>
        <w:lang w:val="en-US" w:eastAsia="en-US" w:bidi="ar-SA"/>
      </w:rPr>
    </w:lvl>
  </w:abstractNum>
  <w:num w:numId="1" w16cid:durableId="924537831">
    <w:abstractNumId w:val="2"/>
  </w:num>
  <w:num w:numId="2" w16cid:durableId="1174568698">
    <w:abstractNumId w:val="0"/>
  </w:num>
  <w:num w:numId="3" w16cid:durableId="23946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99j7ogvz5VxnGR3tbDIFaUyMQhUr8xCZMSpg5kcUCBpEWRXTxtDNAqYA2K++wJWXGcRiUIzZsh+6zxISxekow==" w:salt="+KFH6s+KBJnNfiygHN5PEg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BE"/>
    <w:rsid w:val="00044FAA"/>
    <w:rsid w:val="00050321"/>
    <w:rsid w:val="00070FC2"/>
    <w:rsid w:val="00083D2F"/>
    <w:rsid w:val="000C6A13"/>
    <w:rsid w:val="000D16AF"/>
    <w:rsid w:val="0011375E"/>
    <w:rsid w:val="00177777"/>
    <w:rsid w:val="00196204"/>
    <w:rsid w:val="001C2B47"/>
    <w:rsid w:val="001C44BE"/>
    <w:rsid w:val="001D3D4B"/>
    <w:rsid w:val="001D5FFB"/>
    <w:rsid w:val="001D6688"/>
    <w:rsid w:val="00243110"/>
    <w:rsid w:val="00264EFA"/>
    <w:rsid w:val="0029146E"/>
    <w:rsid w:val="002B5576"/>
    <w:rsid w:val="002C7ABE"/>
    <w:rsid w:val="002F1B8A"/>
    <w:rsid w:val="00302B78"/>
    <w:rsid w:val="00325721"/>
    <w:rsid w:val="00376962"/>
    <w:rsid w:val="003A0DC8"/>
    <w:rsid w:val="004058F5"/>
    <w:rsid w:val="00420297"/>
    <w:rsid w:val="0045160D"/>
    <w:rsid w:val="004807B1"/>
    <w:rsid w:val="004B2500"/>
    <w:rsid w:val="004B4402"/>
    <w:rsid w:val="004D7B4E"/>
    <w:rsid w:val="00500C60"/>
    <w:rsid w:val="00534CE8"/>
    <w:rsid w:val="0054134C"/>
    <w:rsid w:val="00581959"/>
    <w:rsid w:val="005A66BF"/>
    <w:rsid w:val="005C7C14"/>
    <w:rsid w:val="005E390A"/>
    <w:rsid w:val="006905EF"/>
    <w:rsid w:val="00692FB9"/>
    <w:rsid w:val="006B31F2"/>
    <w:rsid w:val="006B60E3"/>
    <w:rsid w:val="006E5B99"/>
    <w:rsid w:val="00747F4D"/>
    <w:rsid w:val="00754BFA"/>
    <w:rsid w:val="0077405C"/>
    <w:rsid w:val="00812012"/>
    <w:rsid w:val="008157DD"/>
    <w:rsid w:val="0091300A"/>
    <w:rsid w:val="00957243"/>
    <w:rsid w:val="0099074E"/>
    <w:rsid w:val="009A2E3A"/>
    <w:rsid w:val="00A01AEB"/>
    <w:rsid w:val="00A26A02"/>
    <w:rsid w:val="00A637FE"/>
    <w:rsid w:val="00AA288F"/>
    <w:rsid w:val="00B31A3B"/>
    <w:rsid w:val="00B55024"/>
    <w:rsid w:val="00BE13D8"/>
    <w:rsid w:val="00C40D60"/>
    <w:rsid w:val="00C47222"/>
    <w:rsid w:val="00CD2555"/>
    <w:rsid w:val="00D17007"/>
    <w:rsid w:val="00D26202"/>
    <w:rsid w:val="00D367F9"/>
    <w:rsid w:val="00D60B48"/>
    <w:rsid w:val="00D9394C"/>
    <w:rsid w:val="00DA1B24"/>
    <w:rsid w:val="00DD743F"/>
    <w:rsid w:val="00E019CB"/>
    <w:rsid w:val="00E05AFB"/>
    <w:rsid w:val="00E13707"/>
    <w:rsid w:val="00E562F5"/>
    <w:rsid w:val="00EB521C"/>
    <w:rsid w:val="00EE6E05"/>
    <w:rsid w:val="00EF2435"/>
    <w:rsid w:val="00F048B1"/>
    <w:rsid w:val="00F32215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1A61F"/>
  <w15:docId w15:val="{BC9E5CBB-9EB6-4806-A466-80CC87C9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8"/>
      <w:ind w:left="2358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119"/>
      <w:ind w:left="5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21" w:line="233" w:lineRule="exact"/>
    </w:pPr>
  </w:style>
  <w:style w:type="paragraph" w:styleId="Header">
    <w:name w:val="header"/>
    <w:basedOn w:val="Normal"/>
    <w:link w:val="HeaderChar"/>
    <w:uiPriority w:val="99"/>
    <w:unhideWhenUsed/>
    <w:rsid w:val="00177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77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77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777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376962"/>
    <w:rPr>
      <w:color w:val="808080"/>
    </w:rPr>
  </w:style>
  <w:style w:type="paragraph" w:customStyle="1" w:styleId="Default">
    <w:name w:val="Default"/>
    <w:rsid w:val="001D3D4B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5A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A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743F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C47222"/>
    <w:rPr>
      <w:rFonts w:ascii="Arial" w:eastAsia="Arial" w:hAnsi="Arial" w:cs="Arial"/>
    </w:rPr>
  </w:style>
  <w:style w:type="character" w:customStyle="1" w:styleId="Style1">
    <w:name w:val="Style1"/>
    <w:basedOn w:val="DefaultParagraphFont"/>
    <w:uiPriority w:val="1"/>
    <w:rsid w:val="00070FC2"/>
    <w:rPr>
      <w:rFonts w:ascii="Arial" w:hAnsi="Arial"/>
      <w:sz w:val="22"/>
      <w:u w:val="single"/>
    </w:rPr>
  </w:style>
  <w:style w:type="character" w:customStyle="1" w:styleId="Style2">
    <w:name w:val="Style2"/>
    <w:basedOn w:val="DefaultParagraphFont"/>
    <w:uiPriority w:val="1"/>
    <w:rsid w:val="00CD2555"/>
    <w:rPr>
      <w:rFonts w:ascii="Arial" w:hAnsi="Arial"/>
      <w:sz w:val="22"/>
      <w:bdr w:val="single" w:sz="4" w:space="0" w:color="auto"/>
    </w:rPr>
  </w:style>
  <w:style w:type="character" w:customStyle="1" w:styleId="FieldText">
    <w:name w:val="Field Text"/>
    <w:basedOn w:val="DefaultParagraphFont"/>
    <w:uiPriority w:val="1"/>
    <w:rsid w:val="00EF2435"/>
    <w:rPr>
      <w:rFonts w:ascii="Calibri" w:hAnsi="Calibri"/>
      <w:sz w:val="22"/>
      <w:u w:val="single" w:color="808080" w:themeColor="background1" w:themeShade="80"/>
    </w:rPr>
  </w:style>
  <w:style w:type="character" w:customStyle="1" w:styleId="TextField">
    <w:name w:val="Text Field"/>
    <w:basedOn w:val="DefaultParagraphFont"/>
    <w:uiPriority w:val="1"/>
    <w:rsid w:val="005E390A"/>
    <w:rPr>
      <w:rFonts w:ascii="Calibri" w:hAnsi="Calibri"/>
      <w:sz w:val="22"/>
      <w:u w:val="single" w:color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p.review@arkansas.go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02D58706A047AD95AB0B5CB8C39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7A8AD-E1A4-4621-A803-49987CAE4E6D}"/>
      </w:docPartPr>
      <w:docPartBody>
        <w:p w:rsidR="004F3879" w:rsidRDefault="002B351E" w:rsidP="002B351E">
          <w:pPr>
            <w:pStyle w:val="0C02D58706A047AD95AB0B5CB8C39F861"/>
          </w:pPr>
          <w:r w:rsidRPr="00D73B89">
            <w:rPr>
              <w:rStyle w:val="PlaceholderText"/>
            </w:rPr>
            <w:t>Click here to enter text.</w:t>
          </w:r>
        </w:p>
      </w:docPartBody>
    </w:docPart>
    <w:docPart>
      <w:docPartPr>
        <w:name w:val="FBE0FB124358474092EE4C95B6B3F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0BEBC-A20F-4810-9A8C-9D5CDAAF7B21}"/>
      </w:docPartPr>
      <w:docPartBody>
        <w:p w:rsidR="004F3879" w:rsidRDefault="002B351E" w:rsidP="002B351E">
          <w:pPr>
            <w:pStyle w:val="FBE0FB124358474092EE4C95B6B3F08F1"/>
          </w:pPr>
          <w:r w:rsidRPr="00070FC2">
            <w:rPr>
              <w:rStyle w:val="PlaceholderText"/>
            </w:rPr>
            <w:t>Click here to enter text.</w:t>
          </w:r>
        </w:p>
      </w:docPartBody>
    </w:docPart>
    <w:docPart>
      <w:docPartPr>
        <w:name w:val="73C34C5A4F8D489E9F1F6D91D98B4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E2217-710C-426F-A4A4-2D06B493F5E3}"/>
      </w:docPartPr>
      <w:docPartBody>
        <w:p w:rsidR="004F3879" w:rsidRDefault="002B351E" w:rsidP="002B351E">
          <w:pPr>
            <w:pStyle w:val="73C34C5A4F8D489E9F1F6D91D98B41D31"/>
          </w:pPr>
          <w:r w:rsidRPr="00D73B89">
            <w:rPr>
              <w:rStyle w:val="PlaceholderText"/>
            </w:rPr>
            <w:t>Click here to enter text.</w:t>
          </w:r>
        </w:p>
      </w:docPartBody>
    </w:docPart>
    <w:docPart>
      <w:docPartPr>
        <w:name w:val="7F752BF86A17439589C93EEB8BB29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4B89A-EA17-40BD-8F45-BFEB25A9104B}"/>
      </w:docPartPr>
      <w:docPartBody>
        <w:p w:rsidR="004F3879" w:rsidRDefault="002B351E" w:rsidP="002B351E">
          <w:pPr>
            <w:pStyle w:val="7F752BF86A17439589C93EEB8BB29F7D1"/>
          </w:pPr>
          <w:r w:rsidRPr="00D73B89">
            <w:rPr>
              <w:rStyle w:val="PlaceholderText"/>
            </w:rPr>
            <w:t>Click here to enter text.</w:t>
          </w:r>
        </w:p>
      </w:docPartBody>
    </w:docPart>
    <w:docPart>
      <w:docPartPr>
        <w:name w:val="B68009B21DF8474ABFC651B658281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AAE71-D385-452C-8CE4-F3F7EF13225D}"/>
      </w:docPartPr>
      <w:docPartBody>
        <w:p w:rsidR="004F3879" w:rsidRDefault="002B351E" w:rsidP="002B351E">
          <w:pPr>
            <w:pStyle w:val="B68009B21DF8474ABFC651B6582818771"/>
          </w:pPr>
          <w:r w:rsidRPr="00D73B89">
            <w:rPr>
              <w:rStyle w:val="PlaceholderText"/>
            </w:rPr>
            <w:t>Click here to enter text.</w:t>
          </w:r>
        </w:p>
      </w:docPartBody>
    </w:docPart>
    <w:docPart>
      <w:docPartPr>
        <w:name w:val="6A04370820A143E8B04FB447B3AC9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344A2-9960-47F6-B172-E342C1D4EDE4}"/>
      </w:docPartPr>
      <w:docPartBody>
        <w:p w:rsidR="004F3879" w:rsidRDefault="002B351E" w:rsidP="002B351E">
          <w:pPr>
            <w:pStyle w:val="6A04370820A143E8B04FB447B3AC900C1"/>
          </w:pPr>
          <w:r w:rsidRPr="00D73B89">
            <w:rPr>
              <w:rStyle w:val="PlaceholderText"/>
            </w:rPr>
            <w:t>Click here to enter text.</w:t>
          </w:r>
        </w:p>
      </w:docPartBody>
    </w:docPart>
    <w:docPart>
      <w:docPartPr>
        <w:name w:val="3F96CD4099F24B509D8A299C3957A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D59FC-539A-4378-8494-FF3A51FBC73B}"/>
      </w:docPartPr>
      <w:docPartBody>
        <w:p w:rsidR="004F3879" w:rsidRDefault="002B351E" w:rsidP="002B351E">
          <w:pPr>
            <w:pStyle w:val="3F96CD4099F24B509D8A299C3957A6901"/>
          </w:pPr>
          <w:r w:rsidRPr="00D73B89">
            <w:rPr>
              <w:rStyle w:val="PlaceholderText"/>
            </w:rPr>
            <w:t>Click here to enter text.</w:t>
          </w:r>
        </w:p>
      </w:docPartBody>
    </w:docPart>
    <w:docPart>
      <w:docPartPr>
        <w:name w:val="004BCCC4BBDD446A8D5B7C724BAA6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8B4BD-3F75-4456-BD48-98D5ACF0A2E2}"/>
      </w:docPartPr>
      <w:docPartBody>
        <w:p w:rsidR="004F3879" w:rsidRDefault="002B351E" w:rsidP="002B351E">
          <w:pPr>
            <w:pStyle w:val="004BCCC4BBDD446A8D5B7C724BAA6A531"/>
          </w:pPr>
          <w:r w:rsidRPr="00574497">
            <w:rPr>
              <w:rStyle w:val="PlaceholderText"/>
            </w:rPr>
            <w:t>Click to enter date.</w:t>
          </w:r>
        </w:p>
      </w:docPartBody>
    </w:docPart>
    <w:docPart>
      <w:docPartPr>
        <w:name w:val="2654DE627B3D445B94ACF39486B89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4FCD6-AFBF-4A04-BD23-62BE95F4117E}"/>
      </w:docPartPr>
      <w:docPartBody>
        <w:p w:rsidR="004F3879" w:rsidRDefault="002B351E" w:rsidP="002B351E">
          <w:pPr>
            <w:pStyle w:val="2654DE627B3D445B94ACF39486B894121"/>
          </w:pPr>
          <w:r w:rsidRPr="00574497">
            <w:rPr>
              <w:rStyle w:val="PlaceholderText"/>
            </w:rPr>
            <w:t>Click to enter date.</w:t>
          </w:r>
        </w:p>
      </w:docPartBody>
    </w:docPart>
    <w:docPart>
      <w:docPartPr>
        <w:name w:val="3AE6C39ED51240C8929BEA3841BA7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FE0EF-00A6-41FB-BE35-A19EB7C314AF}"/>
      </w:docPartPr>
      <w:docPartBody>
        <w:p w:rsidR="004F3879" w:rsidRDefault="002B351E" w:rsidP="002B351E">
          <w:pPr>
            <w:pStyle w:val="3AE6C39ED51240C8929BEA3841BA7EE61"/>
          </w:pPr>
          <w:r w:rsidRPr="00D73B89">
            <w:rPr>
              <w:rStyle w:val="PlaceholderText"/>
            </w:rPr>
            <w:t>Click here to enter text.</w:t>
          </w:r>
        </w:p>
      </w:docPartBody>
    </w:docPart>
    <w:docPart>
      <w:docPartPr>
        <w:name w:val="BC100AED69DC43859410AF7BE4D80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5A4E7-6197-40B2-8958-94EFA3F859C3}"/>
      </w:docPartPr>
      <w:docPartBody>
        <w:p w:rsidR="004F3879" w:rsidRDefault="002B351E" w:rsidP="002B351E">
          <w:pPr>
            <w:pStyle w:val="BC100AED69DC43859410AF7BE4D808C81"/>
          </w:pPr>
          <w:r w:rsidRPr="00D73B89">
            <w:rPr>
              <w:rStyle w:val="PlaceholderText"/>
            </w:rPr>
            <w:t>Click here to enter text.</w:t>
          </w:r>
        </w:p>
      </w:docPartBody>
    </w:docPart>
    <w:docPart>
      <w:docPartPr>
        <w:name w:val="886BBDC9F0E24DFE82EB219D4A2CD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18FA9-7354-4234-B3B1-CAE545F699B2}"/>
      </w:docPartPr>
      <w:docPartBody>
        <w:p w:rsidR="004F3879" w:rsidRDefault="002B351E" w:rsidP="002B351E">
          <w:pPr>
            <w:pStyle w:val="886BBDC9F0E24DFE82EB219D4A2CD1111"/>
          </w:pPr>
          <w:r w:rsidRPr="00D73B89">
            <w:rPr>
              <w:rStyle w:val="PlaceholderText"/>
            </w:rPr>
            <w:t>Click here to enter text.</w:t>
          </w:r>
        </w:p>
      </w:docPartBody>
    </w:docPart>
    <w:docPart>
      <w:docPartPr>
        <w:name w:val="A9BAAB9961EF4CB1B4B35611F8601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E565A-A536-4634-9F4E-5484748B0A59}"/>
      </w:docPartPr>
      <w:docPartBody>
        <w:p w:rsidR="004F3879" w:rsidRDefault="002B351E" w:rsidP="002B351E">
          <w:pPr>
            <w:pStyle w:val="A9BAAB9961EF4CB1B4B35611F860103C1"/>
          </w:pPr>
          <w:r w:rsidRPr="00D73B89">
            <w:rPr>
              <w:rStyle w:val="PlaceholderText"/>
            </w:rPr>
            <w:t>Click here to enter text.</w:t>
          </w:r>
        </w:p>
      </w:docPartBody>
    </w:docPart>
    <w:docPart>
      <w:docPartPr>
        <w:name w:val="9A72DCFBFC76432C944FB784B7D58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7E76E-B69D-4859-9737-CA19AC89B0CB}"/>
      </w:docPartPr>
      <w:docPartBody>
        <w:p w:rsidR="004F3879" w:rsidRDefault="002B351E" w:rsidP="002B351E">
          <w:pPr>
            <w:pStyle w:val="9A72DCFBFC76432C944FB784B7D58BB61"/>
          </w:pPr>
          <w:r w:rsidRPr="00D73B89">
            <w:rPr>
              <w:rStyle w:val="PlaceholderText"/>
            </w:rPr>
            <w:t>Click here to enter text.</w:t>
          </w:r>
        </w:p>
      </w:docPartBody>
    </w:docPart>
    <w:docPart>
      <w:docPartPr>
        <w:name w:val="933F75DF284045AB9E1967E64FAA6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C6F2F-6430-4CBA-99F0-130379FF23E6}"/>
      </w:docPartPr>
      <w:docPartBody>
        <w:p w:rsidR="004F3879" w:rsidRDefault="002B351E" w:rsidP="002B351E">
          <w:pPr>
            <w:pStyle w:val="933F75DF284045AB9E1967E64FAA633D1"/>
          </w:pPr>
          <w:r w:rsidRPr="00D73B89">
            <w:rPr>
              <w:rStyle w:val="PlaceholderText"/>
            </w:rPr>
            <w:t>Click here to enter text.</w:t>
          </w:r>
        </w:p>
      </w:docPartBody>
    </w:docPart>
    <w:docPart>
      <w:docPartPr>
        <w:name w:val="4644E272CC854243BDA096FF0DE2D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788EE-E14E-4D89-9F0D-E9000748BCEB}"/>
      </w:docPartPr>
      <w:docPartBody>
        <w:p w:rsidR="004F3879" w:rsidRDefault="002B351E" w:rsidP="002B351E">
          <w:pPr>
            <w:pStyle w:val="4644E272CC854243BDA096FF0DE2D9101"/>
          </w:pPr>
          <w:r w:rsidRPr="00D73B89">
            <w:rPr>
              <w:rStyle w:val="PlaceholderText"/>
            </w:rPr>
            <w:t>Click here to enter text.</w:t>
          </w:r>
        </w:p>
      </w:docPartBody>
    </w:docPart>
    <w:docPart>
      <w:docPartPr>
        <w:name w:val="4C173887B6B8454FBC0B2898F5077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A6631-681E-4624-BAC5-ED4FBD1403FF}"/>
      </w:docPartPr>
      <w:docPartBody>
        <w:p w:rsidR="004F3879" w:rsidRDefault="002B351E" w:rsidP="002B351E">
          <w:pPr>
            <w:pStyle w:val="4C173887B6B8454FBC0B2898F50774811"/>
          </w:pPr>
          <w:r w:rsidRPr="00D73B89">
            <w:rPr>
              <w:rStyle w:val="PlaceholderText"/>
            </w:rPr>
            <w:t>Click here to enter text.</w:t>
          </w:r>
        </w:p>
      </w:docPartBody>
    </w:docPart>
    <w:docPart>
      <w:docPartPr>
        <w:name w:val="FB55E9713E6E437A827CAE3331105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6A4AA-C56E-4DF4-AE68-FA076A3BB65D}"/>
      </w:docPartPr>
      <w:docPartBody>
        <w:p w:rsidR="004F3879" w:rsidRDefault="002B351E" w:rsidP="002B351E">
          <w:pPr>
            <w:pStyle w:val="FB55E9713E6E437A827CAE3331105DE91"/>
          </w:pPr>
          <w:r w:rsidRPr="00D73B89">
            <w:rPr>
              <w:rStyle w:val="PlaceholderText"/>
            </w:rPr>
            <w:t>Click here to enter text.</w:t>
          </w:r>
        </w:p>
      </w:docPartBody>
    </w:docPart>
    <w:docPart>
      <w:docPartPr>
        <w:name w:val="A60D350E5550413289FEC6A1F3345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4A727-5F90-4E99-A957-DE37E51FE0CD}"/>
      </w:docPartPr>
      <w:docPartBody>
        <w:p w:rsidR="002B351E" w:rsidRDefault="002B351E" w:rsidP="002B351E">
          <w:pPr>
            <w:pStyle w:val="A60D350E5550413289FEC6A1F3345CFB1"/>
          </w:pPr>
          <w:r w:rsidRPr="00574497">
            <w:rPr>
              <w:rStyle w:val="PlaceholderText"/>
            </w:rPr>
            <w:t>Choose an item.</w:t>
          </w:r>
        </w:p>
      </w:docPartBody>
    </w:docPart>
    <w:docPart>
      <w:docPartPr>
        <w:name w:val="E9154894F0C54C4F8E86C3469372A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C8DCF-4191-4C60-85CF-10AAFDF41A45}"/>
      </w:docPartPr>
      <w:docPartBody>
        <w:p w:rsidR="00D43246" w:rsidRDefault="00D43246" w:rsidP="00D43246">
          <w:pPr>
            <w:pStyle w:val="E9154894F0C54C4F8E86C3469372AFFF"/>
          </w:pPr>
          <w:r w:rsidRPr="00D73B89">
            <w:rPr>
              <w:rStyle w:val="PlaceholderText"/>
            </w:rPr>
            <w:t>Click here to enter text.</w:t>
          </w:r>
        </w:p>
      </w:docPartBody>
    </w:docPart>
    <w:docPart>
      <w:docPartPr>
        <w:name w:val="CC612C328D1C4B558C1A686C05542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4EAD6-5926-4AD0-8ADA-43AFB955C15D}"/>
      </w:docPartPr>
      <w:docPartBody>
        <w:p w:rsidR="00D43246" w:rsidRDefault="00D43246" w:rsidP="00D43246">
          <w:pPr>
            <w:pStyle w:val="CC612C328D1C4B558C1A686C05542CF7"/>
          </w:pPr>
          <w:r w:rsidRPr="00D73B89">
            <w:rPr>
              <w:rStyle w:val="PlaceholderText"/>
            </w:rPr>
            <w:t>Click here to enter text.</w:t>
          </w:r>
        </w:p>
      </w:docPartBody>
    </w:docPart>
    <w:docPart>
      <w:docPartPr>
        <w:name w:val="8B2578579EFF4FC7B949B823B0AA4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5A087-DFFA-451D-BD11-34951D446E52}"/>
      </w:docPartPr>
      <w:docPartBody>
        <w:p w:rsidR="00D43246" w:rsidRDefault="00D43246" w:rsidP="00D43246">
          <w:pPr>
            <w:pStyle w:val="8B2578579EFF4FC7B949B823B0AA4A74"/>
          </w:pPr>
          <w:r w:rsidRPr="00D73B89">
            <w:rPr>
              <w:rStyle w:val="PlaceholderText"/>
            </w:rPr>
            <w:t>Click here to enter text.</w:t>
          </w:r>
        </w:p>
      </w:docPartBody>
    </w:docPart>
    <w:docPart>
      <w:docPartPr>
        <w:name w:val="4D47A4A2AC2548219A5AF4129F95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05B27-897D-4C55-98F6-2F5C80109EF7}"/>
      </w:docPartPr>
      <w:docPartBody>
        <w:p w:rsidR="00D43246" w:rsidRDefault="00D43246" w:rsidP="00D43246">
          <w:pPr>
            <w:pStyle w:val="4D47A4A2AC2548219A5AF4129F958F85"/>
          </w:pPr>
          <w:r w:rsidRPr="00D73B89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D73B89">
            <w:rPr>
              <w:rStyle w:val="PlaceholderText"/>
            </w:rPr>
            <w:t>here to enter text.</w:t>
          </w:r>
        </w:p>
      </w:docPartBody>
    </w:docPart>
    <w:docPart>
      <w:docPartPr>
        <w:name w:val="55C362FB13D14CA099E475D52B2D3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B177A-CE65-414A-B8D8-A566D81CBAA4}"/>
      </w:docPartPr>
      <w:docPartBody>
        <w:p w:rsidR="00D43246" w:rsidRDefault="00D43246" w:rsidP="00D43246">
          <w:pPr>
            <w:pStyle w:val="55C362FB13D14CA099E475D52B2D34F5"/>
          </w:pPr>
          <w:r>
            <w:rPr>
              <w:rStyle w:val="Style1"/>
            </w:rPr>
            <w:t>________________________________</w:t>
          </w:r>
        </w:p>
      </w:docPartBody>
    </w:docPart>
    <w:docPart>
      <w:docPartPr>
        <w:name w:val="ACB54675EC2A4BF69E7CFAA7763E0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B654E-C152-437C-941A-C1548BC96BA0}"/>
      </w:docPartPr>
      <w:docPartBody>
        <w:p w:rsidR="00D43246" w:rsidRDefault="00D43246" w:rsidP="00D43246">
          <w:pPr>
            <w:pStyle w:val="ACB54675EC2A4BF69E7CFAA7763E0C10"/>
          </w:pPr>
          <w:r>
            <w:rPr>
              <w:rStyle w:val="Style1"/>
            </w:rPr>
            <w:t>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41"/>
    <w:rsid w:val="00044FAA"/>
    <w:rsid w:val="00225130"/>
    <w:rsid w:val="00264EFA"/>
    <w:rsid w:val="002B351E"/>
    <w:rsid w:val="00302141"/>
    <w:rsid w:val="004F3879"/>
    <w:rsid w:val="008F6996"/>
    <w:rsid w:val="00D26202"/>
    <w:rsid w:val="00D43246"/>
    <w:rsid w:val="00E94DDE"/>
    <w:rsid w:val="00EB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3246"/>
    <w:rPr>
      <w:color w:val="808080"/>
    </w:rPr>
  </w:style>
  <w:style w:type="paragraph" w:customStyle="1" w:styleId="E9154894F0C54C4F8E86C3469372AFFF">
    <w:name w:val="E9154894F0C54C4F8E86C3469372AFFF"/>
    <w:rsid w:val="00D432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612C328D1C4B558C1A686C05542CF7">
    <w:name w:val="CC612C328D1C4B558C1A686C05542CF7"/>
    <w:rsid w:val="00D432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2578579EFF4FC7B949B823B0AA4A74">
    <w:name w:val="8B2578579EFF4FC7B949B823B0AA4A74"/>
    <w:rsid w:val="00D432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47A4A2AC2548219A5AF4129F958F85">
    <w:name w:val="4D47A4A2AC2548219A5AF4129F958F85"/>
    <w:rsid w:val="00D43246"/>
    <w:pPr>
      <w:spacing w:line="278" w:lineRule="auto"/>
    </w:pPr>
    <w:rPr>
      <w:kern w:val="2"/>
      <w:sz w:val="24"/>
      <w:szCs w:val="24"/>
      <w14:ligatures w14:val="standardContextual"/>
    </w:rPr>
  </w:style>
  <w:style w:type="character" w:customStyle="1" w:styleId="Style1">
    <w:name w:val="Style1"/>
    <w:basedOn w:val="DefaultParagraphFont"/>
    <w:uiPriority w:val="1"/>
    <w:rsid w:val="00D43246"/>
    <w:rPr>
      <w:rFonts w:ascii="Arial" w:hAnsi="Arial"/>
      <w:sz w:val="22"/>
      <w:u w:val="single"/>
    </w:rPr>
  </w:style>
  <w:style w:type="paragraph" w:customStyle="1" w:styleId="55C362FB13D14CA099E475D52B2D34F5">
    <w:name w:val="55C362FB13D14CA099E475D52B2D34F5"/>
    <w:rsid w:val="00D432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B54675EC2A4BF69E7CFAA7763E0C10">
    <w:name w:val="ACB54675EC2A4BF69E7CFAA7763E0C10"/>
    <w:rsid w:val="00D432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0D350E5550413289FEC6A1F3345CFB1">
    <w:name w:val="A60D350E5550413289FEC6A1F3345CFB1"/>
    <w:rsid w:val="002B35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C02D58706A047AD95AB0B5CB8C39F861">
    <w:name w:val="0C02D58706A047AD95AB0B5CB8C39F861"/>
    <w:rsid w:val="002B35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BE0FB124358474092EE4C95B6B3F08F1">
    <w:name w:val="FBE0FB124358474092EE4C95B6B3F08F1"/>
    <w:rsid w:val="002B35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3C34C5A4F8D489E9F1F6D91D98B41D31">
    <w:name w:val="73C34C5A4F8D489E9F1F6D91D98B41D31"/>
    <w:rsid w:val="002B35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F752BF86A17439589C93EEB8BB29F7D1">
    <w:name w:val="7F752BF86A17439589C93EEB8BB29F7D1"/>
    <w:rsid w:val="002B35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68009B21DF8474ABFC651B6582818771">
    <w:name w:val="B68009B21DF8474ABFC651B6582818771"/>
    <w:rsid w:val="002B35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A04370820A143E8B04FB447B3AC900C1">
    <w:name w:val="6A04370820A143E8B04FB447B3AC900C1"/>
    <w:rsid w:val="002B35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AE6C39ED51240C8929BEA3841BA7EE61">
    <w:name w:val="3AE6C39ED51240C8929BEA3841BA7EE61"/>
    <w:rsid w:val="002B35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F96CD4099F24B509D8A299C3957A6901">
    <w:name w:val="3F96CD4099F24B509D8A299C3957A6901"/>
    <w:rsid w:val="002B35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04BCCC4BBDD446A8D5B7C724BAA6A531">
    <w:name w:val="004BCCC4BBDD446A8D5B7C724BAA6A531"/>
    <w:rsid w:val="002B35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654DE627B3D445B94ACF39486B894121">
    <w:name w:val="2654DE627B3D445B94ACF39486B894121"/>
    <w:rsid w:val="002B35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C100AED69DC43859410AF7BE4D808C81">
    <w:name w:val="BC100AED69DC43859410AF7BE4D808C81"/>
    <w:rsid w:val="002B35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86BBDC9F0E24DFE82EB219D4A2CD1111">
    <w:name w:val="886BBDC9F0E24DFE82EB219D4A2CD1111"/>
    <w:rsid w:val="002B35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9BAAB9961EF4CB1B4B35611F860103C1">
    <w:name w:val="A9BAAB9961EF4CB1B4B35611F860103C1"/>
    <w:rsid w:val="002B35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A72DCFBFC76432C944FB784B7D58BB61">
    <w:name w:val="9A72DCFBFC76432C944FB784B7D58BB61"/>
    <w:rsid w:val="002B35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33F75DF284045AB9E1967E64FAA633D1">
    <w:name w:val="933F75DF284045AB9E1967E64FAA633D1"/>
    <w:rsid w:val="002B35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644E272CC854243BDA096FF0DE2D9101">
    <w:name w:val="4644E272CC854243BDA096FF0DE2D9101"/>
    <w:rsid w:val="002B35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C173887B6B8454FBC0B2898F50774811">
    <w:name w:val="4C173887B6B8454FBC0B2898F50774811"/>
    <w:rsid w:val="002B35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B55E9713E6E437A827CAE3331105DE91">
    <w:name w:val="FB55E9713E6E437A827CAE3331105DE91"/>
    <w:rsid w:val="002B35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BA2A5-A4AC-42DC-AC3B-1BDD99626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Wright</dc:creator>
  <cp:lastModifiedBy>Brandi Schroeder (OSP)</cp:lastModifiedBy>
  <cp:revision>4</cp:revision>
  <cp:lastPrinted>2022-03-02T14:38:00Z</cp:lastPrinted>
  <dcterms:created xsi:type="dcterms:W3CDTF">2025-10-07T17:44:00Z</dcterms:created>
  <dcterms:modified xsi:type="dcterms:W3CDTF">2025-10-07T17:46:00Z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2022-03-01T00:00:00Z</vt:filetime>
  </property>
</Properties>
</file>